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6F1FB" w14:textId="1004483C" w:rsidR="006D435B" w:rsidRPr="00CC0BF8" w:rsidRDefault="00131537" w:rsidP="009E4CE5">
      <w:pPr>
        <w:pStyle w:val="Default"/>
        <w:jc w:val="center"/>
        <w:rPr>
          <w:rFonts w:ascii="Century Gothic" w:hAnsi="Century Gothic" w:cs="Arial"/>
          <w:b/>
          <w:bCs/>
        </w:rPr>
      </w:pPr>
      <w:commentRangeStart w:id="0"/>
      <w:r>
        <w:rPr>
          <w:rFonts w:ascii="Century Gothic" w:hAnsi="Century Gothic" w:cs="Arial"/>
          <w:b/>
          <w:bCs/>
        </w:rPr>
        <w:t>SANTRAL SÜREÇLERİ</w:t>
      </w:r>
      <w:r w:rsidR="009E4CE5" w:rsidRPr="00CC0BF8">
        <w:rPr>
          <w:rFonts w:ascii="Century Gothic" w:hAnsi="Century Gothic" w:cs="Arial"/>
          <w:b/>
          <w:bCs/>
        </w:rPr>
        <w:t xml:space="preserve"> KAPSAMINDA </w:t>
      </w:r>
    </w:p>
    <w:p w14:paraId="3BB31E72" w14:textId="77777777" w:rsidR="007F377C" w:rsidRPr="007F377C" w:rsidRDefault="007F377C" w:rsidP="007F377C">
      <w:pPr>
        <w:spacing w:after="0" w:line="240" w:lineRule="auto"/>
        <w:jc w:val="center"/>
        <w:rPr>
          <w:rFonts w:ascii="Century Gothic" w:hAnsi="Century Gothic"/>
          <w:b/>
          <w:bCs/>
          <w:spacing w:val="20"/>
          <w:kern w:val="2"/>
          <w:sz w:val="24"/>
          <w:szCs w:val="24"/>
          <w14:ligatures w14:val="standardContextual"/>
        </w:rPr>
      </w:pPr>
      <w:r w:rsidRPr="007F377C">
        <w:rPr>
          <w:rFonts w:ascii="Century Gothic" w:hAnsi="Century Gothic"/>
          <w:b/>
          <w:bCs/>
          <w:spacing w:val="20"/>
          <w:kern w:val="2"/>
          <w:sz w:val="24"/>
          <w:szCs w:val="24"/>
          <w14:ligatures w14:val="standardContextual"/>
        </w:rPr>
        <w:t>KİŞİSEL VERİLERİN İŞLENMESİNE İLİŞKİN AYDINLATMA METNİ</w:t>
      </w:r>
      <w:commentRangeEnd w:id="0"/>
      <w:r w:rsidR="00507FE7">
        <w:rPr>
          <w:rStyle w:val="AklamaBavurusu"/>
        </w:rPr>
        <w:commentReference w:id="0"/>
      </w:r>
    </w:p>
    <w:p w14:paraId="7C52FC62" w14:textId="77777777" w:rsidR="009E4CE5" w:rsidRPr="00CC0BF8" w:rsidRDefault="009E4CE5" w:rsidP="00417AC4">
      <w:pPr>
        <w:pStyle w:val="Default"/>
        <w:rPr>
          <w:rFonts w:ascii="Century Gothic" w:hAnsi="Century Gothic" w:cs="Arial"/>
          <w:sz w:val="20"/>
          <w:szCs w:val="20"/>
        </w:rPr>
      </w:pPr>
    </w:p>
    <w:p w14:paraId="3FEC85A9" w14:textId="054177B0" w:rsidR="00CA5CCF" w:rsidRPr="0052024B" w:rsidRDefault="00CA5CCF" w:rsidP="00F03422">
      <w:pPr>
        <w:pStyle w:val="Default"/>
        <w:numPr>
          <w:ilvl w:val="0"/>
          <w:numId w:val="9"/>
        </w:numPr>
        <w:jc w:val="both"/>
        <w:rPr>
          <w:rFonts w:ascii="Century Gothic" w:hAnsi="Century Gothic" w:cs="Arial"/>
          <w:b/>
          <w:bCs/>
          <w:color w:val="000000" w:themeColor="text1"/>
          <w:sz w:val="22"/>
          <w:szCs w:val="22"/>
        </w:rPr>
      </w:pPr>
      <w:r w:rsidRPr="0052024B">
        <w:rPr>
          <w:rFonts w:ascii="Century Gothic" w:hAnsi="Century Gothic" w:cs="Arial"/>
          <w:b/>
          <w:bCs/>
          <w:color w:val="000000" w:themeColor="text1"/>
          <w:sz w:val="22"/>
          <w:szCs w:val="22"/>
        </w:rPr>
        <w:t>Veri Sorumlusunun Kimliği</w:t>
      </w:r>
    </w:p>
    <w:p w14:paraId="3340FF8E" w14:textId="473B7B50" w:rsidR="00B52EF0" w:rsidRPr="00131537" w:rsidRDefault="00FF23EC" w:rsidP="00B52EF0">
      <w:pPr>
        <w:pStyle w:val="Default"/>
        <w:jc w:val="both"/>
        <w:rPr>
          <w:rFonts w:ascii="Century Gothic" w:hAnsi="Century Gothic" w:cs="Arial"/>
          <w:b/>
          <w:bCs/>
          <w:color w:val="000000" w:themeColor="text1"/>
          <w:sz w:val="20"/>
          <w:szCs w:val="20"/>
        </w:rPr>
      </w:pPr>
      <w:bookmarkStart w:id="1" w:name="_Hlk171437944"/>
      <w:r>
        <w:rPr>
          <w:rFonts w:ascii="Century Gothic" w:hAnsi="Century Gothic"/>
          <w:i/>
          <w:iCs/>
          <w:sz w:val="20"/>
          <w:szCs w:val="20"/>
        </w:rPr>
        <w:t>“</w:t>
      </w:r>
      <w:r w:rsidRPr="003B55B5">
        <w:rPr>
          <w:rFonts w:ascii="Century Gothic" w:hAnsi="Century Gothic"/>
          <w:i/>
          <w:iCs/>
          <w:sz w:val="20"/>
          <w:szCs w:val="20"/>
        </w:rPr>
        <w:t>8 Kasım Mahallesi İstasyon Caddesi, No:15139750 Lüleburgaz</w:t>
      </w:r>
      <w:r>
        <w:rPr>
          <w:rFonts w:ascii="Century Gothic" w:hAnsi="Century Gothic"/>
          <w:i/>
          <w:iCs/>
          <w:sz w:val="20"/>
          <w:szCs w:val="20"/>
        </w:rPr>
        <w:t>/Kırklareli</w:t>
      </w:r>
      <w:r w:rsidRPr="009E5918">
        <w:rPr>
          <w:rFonts w:ascii="Century Gothic" w:hAnsi="Century Gothic"/>
          <w:i/>
          <w:iCs/>
          <w:sz w:val="20"/>
          <w:szCs w:val="20"/>
        </w:rPr>
        <w:t>”</w:t>
      </w:r>
      <w:r>
        <w:rPr>
          <w:rFonts w:ascii="Century Gothic" w:hAnsi="Century Gothic"/>
          <w:b/>
          <w:bCs/>
          <w:sz w:val="20"/>
          <w:szCs w:val="20"/>
        </w:rPr>
        <w:t xml:space="preserve"> </w:t>
      </w:r>
      <w:r w:rsidRPr="009E5918">
        <w:rPr>
          <w:rFonts w:ascii="Century Gothic" w:hAnsi="Century Gothic"/>
          <w:sz w:val="20"/>
          <w:szCs w:val="20"/>
        </w:rPr>
        <w:t>adresinde mukim</w:t>
      </w:r>
      <w:r>
        <w:rPr>
          <w:rFonts w:ascii="Century Gothic" w:hAnsi="Century Gothic"/>
          <w:b/>
          <w:bCs/>
          <w:sz w:val="20"/>
          <w:szCs w:val="20"/>
        </w:rPr>
        <w:t xml:space="preserve"> LAV </w:t>
      </w:r>
      <w:r w:rsidRPr="001E34B2">
        <w:rPr>
          <w:rFonts w:ascii="Century Gothic" w:hAnsi="Century Gothic"/>
          <w:b/>
          <w:bCs/>
          <w:sz w:val="20"/>
          <w:szCs w:val="20"/>
        </w:rPr>
        <w:t xml:space="preserve">AVM İNŞAAT ANONİM ŞİRKETİ </w:t>
      </w:r>
      <w:r w:rsidRPr="00597CEF">
        <w:rPr>
          <w:rFonts w:ascii="Century Gothic" w:hAnsi="Century Gothic"/>
          <w:sz w:val="20"/>
          <w:szCs w:val="20"/>
        </w:rPr>
        <w:t xml:space="preserve">(VKN: </w:t>
      </w:r>
      <w:r w:rsidRPr="00597CEF">
        <w:rPr>
          <w:rFonts w:ascii="Century Gothic" w:hAnsi="Century Gothic" w:cs="Helvetica"/>
          <w:sz w:val="20"/>
          <w:szCs w:val="20"/>
          <w:shd w:val="clear" w:color="auto" w:fill="FFFFFF"/>
        </w:rPr>
        <w:t>6080666961</w:t>
      </w:r>
      <w:r w:rsidRPr="00597CEF">
        <w:rPr>
          <w:rFonts w:ascii="Century Gothic" w:hAnsi="Century Gothic"/>
          <w:sz w:val="20"/>
          <w:szCs w:val="20"/>
        </w:rPr>
        <w:t>)</w:t>
      </w:r>
      <w:r w:rsidRPr="001E34B2">
        <w:rPr>
          <w:rFonts w:ascii="Century Gothic" w:hAnsi="Century Gothic"/>
          <w:sz w:val="20"/>
          <w:szCs w:val="20"/>
        </w:rPr>
        <w:t xml:space="preserve"> </w:t>
      </w:r>
      <w:bookmarkEnd w:id="1"/>
      <w:r w:rsidR="00DD3485" w:rsidRPr="00DD3485">
        <w:rPr>
          <w:rFonts w:ascii="Century Gothic" w:hAnsi="Century Gothic"/>
          <w:sz w:val="20"/>
          <w:szCs w:val="20"/>
        </w:rPr>
        <w:t>(</w:t>
      </w:r>
      <w:r w:rsidR="00DD3485" w:rsidRPr="00DD3485">
        <w:rPr>
          <w:rFonts w:ascii="Century Gothic" w:hAnsi="Century Gothic" w:cstheme="minorHAnsi"/>
          <w:bCs/>
          <w:sz w:val="20"/>
          <w:szCs w:val="20"/>
        </w:rPr>
        <w:t>“</w:t>
      </w:r>
      <w:r w:rsidR="00DD3485" w:rsidRPr="00DD3485">
        <w:rPr>
          <w:rFonts w:ascii="Century Gothic" w:hAnsi="Century Gothic" w:cstheme="minorHAnsi"/>
          <w:b/>
          <w:sz w:val="20"/>
          <w:szCs w:val="20"/>
        </w:rPr>
        <w:t>39BURDA</w:t>
      </w:r>
      <w:r w:rsidR="00DD3485" w:rsidRPr="00DD3485">
        <w:rPr>
          <w:rFonts w:ascii="Century Gothic" w:hAnsi="Century Gothic" w:cstheme="minorHAnsi"/>
          <w:bCs/>
          <w:sz w:val="20"/>
          <w:szCs w:val="20"/>
        </w:rPr>
        <w:t>” veya “</w:t>
      </w:r>
      <w:r w:rsidR="00DD3485" w:rsidRPr="00DD3485">
        <w:rPr>
          <w:rFonts w:ascii="Century Gothic" w:hAnsi="Century Gothic" w:cstheme="minorHAnsi"/>
          <w:b/>
          <w:sz w:val="20"/>
          <w:szCs w:val="20"/>
        </w:rPr>
        <w:t>AVM</w:t>
      </w:r>
      <w:r w:rsidR="00DD3485" w:rsidRPr="00DD3485">
        <w:rPr>
          <w:rFonts w:ascii="Century Gothic" w:hAnsi="Century Gothic" w:cstheme="minorHAnsi"/>
          <w:bCs/>
          <w:sz w:val="20"/>
          <w:szCs w:val="20"/>
        </w:rPr>
        <w:t>”</w:t>
      </w:r>
      <w:r w:rsidR="00DD3485" w:rsidRPr="00DD3485">
        <w:rPr>
          <w:rFonts w:ascii="Century Gothic" w:hAnsi="Century Gothic" w:cstheme="minorHAnsi"/>
          <w:bCs/>
          <w:sz w:val="20"/>
          <w:szCs w:val="20"/>
        </w:rPr>
        <w:t>)</w:t>
      </w:r>
      <w:r w:rsidR="009E4CE5" w:rsidRPr="006D2609">
        <w:rPr>
          <w:rFonts w:ascii="Century Gothic" w:hAnsi="Century Gothic"/>
          <w:sz w:val="20"/>
          <w:szCs w:val="20"/>
        </w:rPr>
        <w:t xml:space="preserve">olarak, </w:t>
      </w:r>
      <w:r w:rsidR="00B52EF0" w:rsidRPr="00AC5BBA">
        <w:rPr>
          <w:rFonts w:ascii="Century Gothic" w:hAnsi="Century Gothic" w:cs="Arial"/>
          <w:color w:val="000000" w:themeColor="text1"/>
          <w:sz w:val="20"/>
          <w:szCs w:val="20"/>
        </w:rPr>
        <w:t>veri sorumlusu sıfatıyla kişisel verilerinizin güvenliği hususuna azami hassasiyet göstermekteyiz</w:t>
      </w:r>
      <w:r w:rsidR="00B52EF0" w:rsidRPr="00AC5BBA">
        <w:rPr>
          <w:rFonts w:ascii="Century Gothic" w:eastAsia="Times New Roman" w:hAnsi="Century Gothic" w:cs="Arial"/>
          <w:color w:val="000000" w:themeColor="text1"/>
          <w:sz w:val="20"/>
          <w:szCs w:val="20"/>
          <w:lang w:eastAsia="tr-TR"/>
        </w:rPr>
        <w:t>. Bu kapsamda, tüm ilgili kişilere ait özel ve genel nitelikteki kişisel veriler başta 6698 sayılı Kişisel Verilerin Korunması Kanunu (</w:t>
      </w:r>
      <w:r w:rsidR="00B52EF0" w:rsidRPr="00AC5BBA">
        <w:rPr>
          <w:rFonts w:ascii="Century Gothic" w:eastAsia="Times New Roman" w:hAnsi="Century Gothic" w:cs="Arial"/>
          <w:b/>
          <w:bCs/>
          <w:color w:val="000000" w:themeColor="text1"/>
          <w:sz w:val="20"/>
          <w:szCs w:val="20"/>
          <w:lang w:eastAsia="tr-TR"/>
        </w:rPr>
        <w:t xml:space="preserve">“KVKK” </w:t>
      </w:r>
      <w:r w:rsidR="00B52EF0" w:rsidRPr="00AC5BBA">
        <w:rPr>
          <w:rFonts w:ascii="Century Gothic" w:eastAsia="Times New Roman" w:hAnsi="Century Gothic" w:cs="Arial"/>
          <w:color w:val="000000" w:themeColor="text1"/>
          <w:sz w:val="20"/>
          <w:szCs w:val="20"/>
          <w:lang w:eastAsia="tr-TR"/>
        </w:rPr>
        <w:t>veya</w:t>
      </w:r>
      <w:r w:rsidR="00B52EF0" w:rsidRPr="00AC5BBA">
        <w:rPr>
          <w:rFonts w:ascii="Century Gothic" w:eastAsia="Times New Roman" w:hAnsi="Century Gothic" w:cs="Arial"/>
          <w:b/>
          <w:bCs/>
          <w:color w:val="000000" w:themeColor="text1"/>
          <w:sz w:val="20"/>
          <w:szCs w:val="20"/>
          <w:lang w:eastAsia="tr-TR"/>
        </w:rPr>
        <w:t xml:space="preserve"> “Kanun”</w:t>
      </w:r>
      <w:r w:rsidR="00B52EF0" w:rsidRPr="00AC5BBA">
        <w:rPr>
          <w:rFonts w:ascii="Century Gothic" w:eastAsia="Times New Roman" w:hAnsi="Century Gothic" w:cs="Arial"/>
          <w:color w:val="000000" w:themeColor="text1"/>
          <w:sz w:val="20"/>
          <w:szCs w:val="20"/>
          <w:lang w:eastAsia="tr-TR"/>
        </w:rPr>
        <w:t>) olmak üzere, Kanun’a bağlı yürürlüğe koyulan ikincil düzenlemeler (yönetmelik, tebliğ vd.) ve bağlayıcı nitelikteki Kişisel Verileri Koruma Kurulu kararlarına uygun olarak işlenmekte ve muhafaza edilmekte olup işbu bilgilendirme metni işlenen kişisel verilerinizle ilgili sizleri aydınlatma amacıyla hazırlanmıştır.</w:t>
      </w:r>
    </w:p>
    <w:p w14:paraId="6F2310CD" w14:textId="77777777" w:rsidR="000363E7" w:rsidRDefault="000363E7" w:rsidP="00B52EF0">
      <w:pPr>
        <w:pStyle w:val="Default"/>
        <w:jc w:val="both"/>
        <w:rPr>
          <w:rFonts w:ascii="Century Gothic" w:hAnsi="Century Gothic" w:cs="Arial"/>
          <w:sz w:val="20"/>
          <w:szCs w:val="20"/>
        </w:rPr>
      </w:pPr>
    </w:p>
    <w:p w14:paraId="59CA9EF9" w14:textId="17F75926" w:rsidR="009669ED" w:rsidRPr="0052024B" w:rsidRDefault="009669ED" w:rsidP="00F03422">
      <w:pPr>
        <w:pStyle w:val="Default"/>
        <w:numPr>
          <w:ilvl w:val="0"/>
          <w:numId w:val="9"/>
        </w:numPr>
        <w:jc w:val="both"/>
        <w:rPr>
          <w:rFonts w:ascii="Century Gothic" w:hAnsi="Century Gothic" w:cs="Arial"/>
          <w:b/>
          <w:bCs/>
          <w:sz w:val="22"/>
          <w:szCs w:val="22"/>
        </w:rPr>
      </w:pPr>
      <w:r w:rsidRPr="0052024B">
        <w:rPr>
          <w:rFonts w:ascii="Century Gothic" w:hAnsi="Century Gothic" w:cs="Arial"/>
          <w:b/>
          <w:bCs/>
          <w:sz w:val="22"/>
          <w:szCs w:val="22"/>
        </w:rPr>
        <w:t>İşlenen Kişisel Veri Kategorileri ve Tipleri</w:t>
      </w:r>
    </w:p>
    <w:tbl>
      <w:tblPr>
        <w:tblStyle w:val="TabloKlavuzu"/>
        <w:tblW w:w="0" w:type="auto"/>
        <w:tblLook w:val="04A0" w:firstRow="1" w:lastRow="0" w:firstColumn="1" w:lastColumn="0" w:noHBand="0" w:noVBand="1"/>
      </w:tblPr>
      <w:tblGrid>
        <w:gridCol w:w="2689"/>
        <w:gridCol w:w="6373"/>
      </w:tblGrid>
      <w:tr w:rsidR="00912D43" w14:paraId="3B7C3F8C" w14:textId="77777777" w:rsidTr="00EF76C1">
        <w:tc>
          <w:tcPr>
            <w:tcW w:w="2689" w:type="dxa"/>
            <w:vAlign w:val="center"/>
          </w:tcPr>
          <w:p w14:paraId="3447BAB8" w14:textId="513B1ACE" w:rsidR="00912D43" w:rsidRDefault="00912D43" w:rsidP="00912D43">
            <w:pPr>
              <w:pStyle w:val="Default"/>
              <w:jc w:val="both"/>
              <w:rPr>
                <w:rFonts w:ascii="Century Gothic" w:hAnsi="Century Gothic"/>
                <w:i/>
                <w:sz w:val="20"/>
                <w:shd w:val="clear" w:color="auto" w:fill="FFFFFF"/>
              </w:rPr>
            </w:pPr>
            <w:bookmarkStart w:id="2" w:name="_Hlk185425981"/>
            <w:r>
              <w:rPr>
                <w:rFonts w:ascii="Century Gothic" w:hAnsi="Century Gothic" w:cstheme="minorHAnsi"/>
                <w:b/>
                <w:iCs/>
                <w:sz w:val="20"/>
                <w:szCs w:val="20"/>
              </w:rPr>
              <w:t>Kimlik Bilgileri</w:t>
            </w:r>
          </w:p>
        </w:tc>
        <w:tc>
          <w:tcPr>
            <w:tcW w:w="6373" w:type="dxa"/>
            <w:vAlign w:val="center"/>
          </w:tcPr>
          <w:p w14:paraId="3ED2E3DC" w14:textId="1A4F6ABE" w:rsidR="00912D43" w:rsidRDefault="00912D43" w:rsidP="00912D43">
            <w:pPr>
              <w:pStyle w:val="Default"/>
              <w:jc w:val="both"/>
              <w:rPr>
                <w:rFonts w:ascii="Century Gothic" w:hAnsi="Century Gothic"/>
                <w:i/>
                <w:sz w:val="20"/>
                <w:shd w:val="clear" w:color="auto" w:fill="FFFFFF"/>
              </w:rPr>
            </w:pPr>
            <w:r>
              <w:rPr>
                <w:rFonts w:ascii="Century Gothic" w:hAnsi="Century Gothic" w:cstheme="minorHAnsi"/>
                <w:bCs/>
                <w:iCs/>
                <w:sz w:val="20"/>
                <w:szCs w:val="20"/>
              </w:rPr>
              <w:t>Ad, soy ad</w:t>
            </w:r>
            <w:r w:rsidR="0040649A">
              <w:rPr>
                <w:rFonts w:ascii="Century Gothic" w:hAnsi="Century Gothic" w:cstheme="minorHAnsi"/>
                <w:bCs/>
                <w:iCs/>
                <w:sz w:val="20"/>
                <w:szCs w:val="20"/>
              </w:rPr>
              <w:t>ı.</w:t>
            </w:r>
          </w:p>
        </w:tc>
      </w:tr>
      <w:tr w:rsidR="005A7E39" w14:paraId="3D275445" w14:textId="77777777" w:rsidTr="00EF76C1">
        <w:tc>
          <w:tcPr>
            <w:tcW w:w="2689" w:type="dxa"/>
            <w:vAlign w:val="center"/>
          </w:tcPr>
          <w:p w14:paraId="7241B853" w14:textId="60083741" w:rsidR="005A7E39" w:rsidRDefault="005A7E39" w:rsidP="005A7E39">
            <w:pPr>
              <w:pStyle w:val="Default"/>
              <w:jc w:val="both"/>
              <w:rPr>
                <w:rFonts w:ascii="Century Gothic" w:hAnsi="Century Gothic" w:cstheme="minorHAnsi"/>
                <w:b/>
                <w:iCs/>
                <w:sz w:val="20"/>
                <w:szCs w:val="20"/>
              </w:rPr>
            </w:pPr>
            <w:r>
              <w:rPr>
                <w:rFonts w:ascii="Century Gothic" w:hAnsi="Century Gothic" w:cstheme="minorHAnsi"/>
                <w:b/>
                <w:iCs/>
                <w:sz w:val="20"/>
                <w:szCs w:val="20"/>
              </w:rPr>
              <w:t>İletişim Bilgileri</w:t>
            </w:r>
          </w:p>
        </w:tc>
        <w:tc>
          <w:tcPr>
            <w:tcW w:w="6373" w:type="dxa"/>
            <w:vAlign w:val="center"/>
          </w:tcPr>
          <w:p w14:paraId="5E494D4C" w14:textId="5EFDE196" w:rsidR="005A7E39" w:rsidRDefault="005A7E39" w:rsidP="005A7E39">
            <w:pPr>
              <w:pStyle w:val="Default"/>
              <w:jc w:val="both"/>
              <w:rPr>
                <w:rFonts w:ascii="Century Gothic" w:hAnsi="Century Gothic" w:cstheme="minorHAnsi"/>
                <w:bCs/>
                <w:iCs/>
                <w:sz w:val="20"/>
                <w:szCs w:val="20"/>
              </w:rPr>
            </w:pPr>
            <w:r>
              <w:rPr>
                <w:rFonts w:ascii="Century Gothic" w:hAnsi="Century Gothic" w:cstheme="minorHAnsi"/>
                <w:bCs/>
                <w:iCs/>
                <w:sz w:val="20"/>
                <w:szCs w:val="20"/>
              </w:rPr>
              <w:t>Telefon numarası</w:t>
            </w:r>
            <w:r w:rsidR="0040649A">
              <w:rPr>
                <w:rFonts w:ascii="Century Gothic" w:hAnsi="Century Gothic" w:cstheme="minorHAnsi"/>
                <w:bCs/>
                <w:iCs/>
                <w:sz w:val="20"/>
                <w:szCs w:val="20"/>
              </w:rPr>
              <w:t>.</w:t>
            </w:r>
          </w:p>
        </w:tc>
      </w:tr>
      <w:tr w:rsidR="00A41D4B" w14:paraId="7E882BDA" w14:textId="77777777" w:rsidTr="00EF76C1">
        <w:tc>
          <w:tcPr>
            <w:tcW w:w="2689" w:type="dxa"/>
            <w:vAlign w:val="center"/>
          </w:tcPr>
          <w:p w14:paraId="5FC89BD1" w14:textId="123BB0F1" w:rsidR="00A41D4B" w:rsidRPr="00282E2C" w:rsidRDefault="00A41D4B" w:rsidP="00A41D4B">
            <w:pPr>
              <w:pStyle w:val="Default"/>
              <w:jc w:val="both"/>
              <w:rPr>
                <w:rFonts w:ascii="Century Gothic" w:hAnsi="Century Gothic" w:cstheme="minorHAnsi"/>
                <w:b/>
                <w:bCs/>
                <w:iCs/>
                <w:sz w:val="20"/>
                <w:szCs w:val="20"/>
                <w:highlight w:val="yellow"/>
              </w:rPr>
            </w:pPr>
            <w:r w:rsidRPr="00C45FE9">
              <w:rPr>
                <w:rFonts w:ascii="Century Gothic" w:hAnsi="Century Gothic" w:cstheme="minorHAnsi"/>
                <w:b/>
                <w:bCs/>
                <w:sz w:val="20"/>
                <w:szCs w:val="20"/>
                <w:lang w:eastAsia="tr-TR"/>
              </w:rPr>
              <w:t>Müşteri İşlem</w:t>
            </w:r>
          </w:p>
        </w:tc>
        <w:tc>
          <w:tcPr>
            <w:tcW w:w="6373" w:type="dxa"/>
            <w:vAlign w:val="center"/>
          </w:tcPr>
          <w:p w14:paraId="2E0E881A" w14:textId="3C48BCA4" w:rsidR="00A41D4B" w:rsidRPr="00282E2C" w:rsidRDefault="00131537" w:rsidP="00A41D4B">
            <w:pPr>
              <w:pStyle w:val="Default"/>
              <w:jc w:val="both"/>
              <w:rPr>
                <w:rFonts w:ascii="Century Gothic" w:hAnsi="Century Gothic" w:cstheme="minorHAnsi"/>
                <w:bCs/>
                <w:iCs/>
                <w:sz w:val="20"/>
                <w:szCs w:val="20"/>
                <w:highlight w:val="yellow"/>
              </w:rPr>
            </w:pPr>
            <w:r>
              <w:rPr>
                <w:rFonts w:ascii="Century Gothic" w:hAnsi="Century Gothic" w:cstheme="minorHAnsi"/>
                <w:sz w:val="20"/>
                <w:szCs w:val="20"/>
                <w:lang w:eastAsia="tr-TR"/>
              </w:rPr>
              <w:t>M</w:t>
            </w:r>
            <w:commentRangeStart w:id="3"/>
            <w:r w:rsidR="00056799">
              <w:rPr>
                <w:rFonts w:ascii="Century Gothic" w:hAnsi="Century Gothic" w:cstheme="minorHAnsi"/>
                <w:sz w:val="20"/>
                <w:szCs w:val="20"/>
                <w:lang w:eastAsia="tr-TR"/>
              </w:rPr>
              <w:t xml:space="preserve">üşteri bilgi fişleri ve </w:t>
            </w:r>
            <w:r w:rsidR="00056799" w:rsidRPr="005E5E02">
              <w:rPr>
                <w:rFonts w:ascii="Century Gothic" w:hAnsi="Century Gothic" w:cstheme="minorHAnsi"/>
                <w:sz w:val="20"/>
                <w:szCs w:val="20"/>
                <w:lang w:eastAsia="tr-TR"/>
              </w:rPr>
              <w:t>f</w:t>
            </w:r>
            <w:r w:rsidR="00A41D4B" w:rsidRPr="005E5E02">
              <w:rPr>
                <w:rFonts w:ascii="Century Gothic" w:hAnsi="Century Gothic" w:cstheme="minorHAnsi"/>
                <w:sz w:val="20"/>
                <w:szCs w:val="20"/>
                <w:lang w:eastAsia="tr-TR"/>
              </w:rPr>
              <w:t>atura</w:t>
            </w:r>
            <w:r w:rsidR="00C45FE9" w:rsidRPr="005E5E02">
              <w:rPr>
                <w:rFonts w:ascii="Century Gothic" w:hAnsi="Century Gothic" w:cstheme="minorHAnsi"/>
                <w:sz w:val="20"/>
                <w:szCs w:val="20"/>
                <w:lang w:eastAsia="tr-TR"/>
              </w:rPr>
              <w:t xml:space="preserve"> bilgileri</w:t>
            </w:r>
            <w:r w:rsidR="0040649A" w:rsidRPr="005E5E02">
              <w:rPr>
                <w:rFonts w:ascii="Century Gothic" w:hAnsi="Century Gothic" w:cstheme="minorHAnsi"/>
                <w:sz w:val="20"/>
                <w:szCs w:val="20"/>
                <w:lang w:eastAsia="tr-TR"/>
              </w:rPr>
              <w:t>.</w:t>
            </w:r>
            <w:commentRangeEnd w:id="3"/>
            <w:r w:rsidR="005E5E02">
              <w:rPr>
                <w:rStyle w:val="AklamaBavurusu"/>
                <w:rFonts w:asciiTheme="minorHAnsi" w:hAnsiTheme="minorHAnsi" w:cstheme="minorBidi"/>
                <w:color w:val="auto"/>
              </w:rPr>
              <w:commentReference w:id="3"/>
            </w:r>
          </w:p>
        </w:tc>
      </w:tr>
      <w:tr w:rsidR="00EF76C1" w14:paraId="1ED71A37" w14:textId="77777777" w:rsidTr="00EF76C1">
        <w:tc>
          <w:tcPr>
            <w:tcW w:w="2689" w:type="dxa"/>
            <w:vAlign w:val="center"/>
          </w:tcPr>
          <w:p w14:paraId="396567DF" w14:textId="7475E4CC" w:rsidR="00EF76C1" w:rsidRPr="00C45FE9" w:rsidRDefault="00EF76C1" w:rsidP="00A41D4B">
            <w:pPr>
              <w:pStyle w:val="Default"/>
              <w:jc w:val="both"/>
              <w:rPr>
                <w:rFonts w:ascii="Century Gothic" w:hAnsi="Century Gothic" w:cstheme="minorHAnsi"/>
                <w:b/>
                <w:bCs/>
                <w:sz w:val="20"/>
                <w:szCs w:val="20"/>
                <w:lang w:eastAsia="tr-TR"/>
              </w:rPr>
            </w:pPr>
            <w:r>
              <w:rPr>
                <w:rFonts w:ascii="Century Gothic" w:hAnsi="Century Gothic" w:cstheme="minorHAnsi"/>
                <w:b/>
                <w:bCs/>
                <w:sz w:val="20"/>
                <w:szCs w:val="20"/>
                <w:lang w:eastAsia="tr-TR"/>
              </w:rPr>
              <w:t xml:space="preserve">Görsel ve İşitsel Kayıtlar </w:t>
            </w:r>
          </w:p>
        </w:tc>
        <w:tc>
          <w:tcPr>
            <w:tcW w:w="6373" w:type="dxa"/>
            <w:vAlign w:val="center"/>
          </w:tcPr>
          <w:p w14:paraId="024EA9DC" w14:textId="7EBC2C1A" w:rsidR="00EF76C1" w:rsidRDefault="00EF76C1" w:rsidP="00A41D4B">
            <w:pPr>
              <w:pStyle w:val="Default"/>
              <w:jc w:val="both"/>
              <w:rPr>
                <w:rFonts w:ascii="Century Gothic" w:hAnsi="Century Gothic" w:cstheme="minorHAnsi"/>
                <w:sz w:val="20"/>
                <w:szCs w:val="20"/>
                <w:lang w:eastAsia="tr-TR"/>
              </w:rPr>
            </w:pPr>
            <w:r>
              <w:rPr>
                <w:rFonts w:ascii="Century Gothic" w:hAnsi="Century Gothic" w:cstheme="minorHAnsi"/>
                <w:sz w:val="20"/>
                <w:szCs w:val="20"/>
                <w:lang w:eastAsia="tr-TR"/>
              </w:rPr>
              <w:t>Ses kayıtları.</w:t>
            </w:r>
          </w:p>
        </w:tc>
      </w:tr>
    </w:tbl>
    <w:p w14:paraId="4EDBF353" w14:textId="717D7246" w:rsidR="006F503A" w:rsidRPr="00116D07" w:rsidRDefault="00B52EF0" w:rsidP="00B52EF0">
      <w:pPr>
        <w:pStyle w:val="Default"/>
        <w:jc w:val="both"/>
        <w:rPr>
          <w:rFonts w:ascii="Century Gothic" w:hAnsi="Century Gothic" w:cs="Arial"/>
          <w:bCs/>
          <w:color w:val="000000" w:themeColor="text1"/>
          <w:sz w:val="20"/>
          <w:szCs w:val="20"/>
        </w:rPr>
      </w:pPr>
      <w:r>
        <w:rPr>
          <w:rFonts w:ascii="Century Gothic" w:hAnsi="Century Gothic"/>
          <w:i/>
          <w:sz w:val="20"/>
          <w:shd w:val="clear" w:color="auto" w:fill="FFFFFF"/>
        </w:rPr>
        <w:t xml:space="preserve"> </w:t>
      </w:r>
      <w:r w:rsidRPr="00710493">
        <w:rPr>
          <w:rFonts w:ascii="Century Gothic" w:hAnsi="Century Gothic" w:cs="Arial"/>
          <w:bCs/>
          <w:color w:val="000000" w:themeColor="text1"/>
          <w:sz w:val="20"/>
          <w:szCs w:val="20"/>
        </w:rPr>
        <w:t xml:space="preserve"> </w:t>
      </w:r>
      <w:bookmarkEnd w:id="2"/>
    </w:p>
    <w:p w14:paraId="2FB6D4D4" w14:textId="46F4D028" w:rsidR="00A06C1B" w:rsidRPr="00461481" w:rsidRDefault="00A16015" w:rsidP="00F03422">
      <w:pPr>
        <w:pStyle w:val="Default"/>
        <w:numPr>
          <w:ilvl w:val="0"/>
          <w:numId w:val="9"/>
        </w:numPr>
        <w:jc w:val="both"/>
        <w:rPr>
          <w:rFonts w:ascii="Century Gothic" w:hAnsi="Century Gothic" w:cs="Arial"/>
          <w:b/>
          <w:bCs/>
          <w:sz w:val="20"/>
          <w:szCs w:val="20"/>
        </w:rPr>
      </w:pPr>
      <w:r w:rsidRPr="00461481">
        <w:rPr>
          <w:rFonts w:ascii="Century Gothic" w:hAnsi="Century Gothic" w:cs="Arial"/>
          <w:b/>
          <w:bCs/>
          <w:sz w:val="20"/>
          <w:szCs w:val="20"/>
        </w:rPr>
        <w:t>Kişisel Verilerin Toplanma Yöntemi ve Temin Edildiği Faaliyet</w:t>
      </w:r>
    </w:p>
    <w:tbl>
      <w:tblPr>
        <w:tblStyle w:val="TabloKlavuzu"/>
        <w:tblW w:w="0" w:type="auto"/>
        <w:tblLook w:val="04A0" w:firstRow="1" w:lastRow="0" w:firstColumn="1" w:lastColumn="0" w:noHBand="0" w:noVBand="1"/>
      </w:tblPr>
      <w:tblGrid>
        <w:gridCol w:w="1838"/>
        <w:gridCol w:w="7224"/>
      </w:tblGrid>
      <w:tr w:rsidR="003960CD" w14:paraId="7B46346E" w14:textId="77777777" w:rsidTr="00131537">
        <w:tc>
          <w:tcPr>
            <w:tcW w:w="1838" w:type="dxa"/>
            <w:vAlign w:val="center"/>
          </w:tcPr>
          <w:p w14:paraId="2BA74DCC" w14:textId="03D33EC3" w:rsidR="003960CD" w:rsidRDefault="003960CD" w:rsidP="00E9643C">
            <w:pPr>
              <w:pStyle w:val="Default"/>
              <w:jc w:val="center"/>
              <w:rPr>
                <w:rFonts w:ascii="Century Gothic" w:hAnsi="Century Gothic" w:cs="Arial"/>
                <w:sz w:val="20"/>
                <w:szCs w:val="20"/>
              </w:rPr>
            </w:pPr>
            <w:r>
              <w:rPr>
                <w:rFonts w:ascii="Century Gothic" w:eastAsia="Century Gothic" w:hAnsi="Century Gothic"/>
                <w:b/>
                <w:bCs/>
                <w:sz w:val="20"/>
                <w:szCs w:val="20"/>
                <w:shd w:val="clear" w:color="auto" w:fill="FFFFFF"/>
                <w:lang w:val="sq-AL"/>
              </w:rPr>
              <w:t>Veri Kategorisi</w:t>
            </w:r>
          </w:p>
        </w:tc>
        <w:tc>
          <w:tcPr>
            <w:tcW w:w="7224" w:type="dxa"/>
          </w:tcPr>
          <w:p w14:paraId="24C3815B" w14:textId="3564D8E4" w:rsidR="003960CD" w:rsidRDefault="003960CD" w:rsidP="00116D07">
            <w:pPr>
              <w:pStyle w:val="Default"/>
              <w:tabs>
                <w:tab w:val="left" w:pos="3867"/>
              </w:tabs>
              <w:jc w:val="center"/>
              <w:rPr>
                <w:rFonts w:ascii="Century Gothic" w:hAnsi="Century Gothic" w:cs="Arial"/>
                <w:sz w:val="20"/>
                <w:szCs w:val="20"/>
              </w:rPr>
            </w:pPr>
            <w:r>
              <w:rPr>
                <w:rFonts w:ascii="Century Gothic" w:eastAsia="Century Gothic" w:hAnsi="Century Gothic"/>
                <w:b/>
                <w:bCs/>
                <w:sz w:val="20"/>
                <w:szCs w:val="20"/>
                <w:shd w:val="clear" w:color="auto" w:fill="FFFFFF"/>
                <w:lang w:val="sq-AL"/>
              </w:rPr>
              <w:t>Temin Edildiği Faaliyet</w:t>
            </w:r>
          </w:p>
        </w:tc>
      </w:tr>
      <w:tr w:rsidR="00342567" w14:paraId="4A1009F1" w14:textId="77777777" w:rsidTr="00131537">
        <w:tc>
          <w:tcPr>
            <w:tcW w:w="1838" w:type="dxa"/>
            <w:vAlign w:val="center"/>
          </w:tcPr>
          <w:p w14:paraId="60145E17" w14:textId="5B262C44" w:rsidR="00342567" w:rsidRDefault="00342567" w:rsidP="003960CD">
            <w:pPr>
              <w:pStyle w:val="Default"/>
              <w:jc w:val="both"/>
              <w:rPr>
                <w:rFonts w:ascii="Century Gothic" w:eastAsia="Century Gothic" w:hAnsi="Century Gothic"/>
                <w:b/>
                <w:bCs/>
                <w:sz w:val="20"/>
                <w:szCs w:val="20"/>
                <w:shd w:val="clear" w:color="auto" w:fill="FFFFFF"/>
                <w:lang w:val="sq-AL"/>
              </w:rPr>
            </w:pPr>
            <w:r>
              <w:rPr>
                <w:rFonts w:ascii="Century Gothic" w:eastAsia="Century Gothic" w:hAnsi="Century Gothic"/>
                <w:sz w:val="20"/>
                <w:szCs w:val="20"/>
                <w:shd w:val="clear" w:color="auto" w:fill="FFFFFF"/>
                <w:lang w:val="sq-AL"/>
              </w:rPr>
              <w:t>Kimlik</w:t>
            </w:r>
            <w:r w:rsidR="003A349F">
              <w:rPr>
                <w:rFonts w:ascii="Century Gothic" w:eastAsia="Century Gothic" w:hAnsi="Century Gothic"/>
                <w:sz w:val="20"/>
                <w:szCs w:val="20"/>
                <w:shd w:val="clear" w:color="auto" w:fill="FFFFFF"/>
                <w:lang w:val="sq-AL"/>
              </w:rPr>
              <w:t xml:space="preserve">, </w:t>
            </w:r>
            <w:r>
              <w:rPr>
                <w:rFonts w:ascii="Century Gothic" w:eastAsia="Century Gothic" w:hAnsi="Century Gothic"/>
                <w:sz w:val="20"/>
                <w:szCs w:val="20"/>
                <w:shd w:val="clear" w:color="auto" w:fill="FFFFFF"/>
                <w:lang w:val="sq-AL"/>
              </w:rPr>
              <w:t>İletişim &amp; Müşteri  İşlem</w:t>
            </w:r>
          </w:p>
        </w:tc>
        <w:tc>
          <w:tcPr>
            <w:tcW w:w="7224" w:type="dxa"/>
          </w:tcPr>
          <w:p w14:paraId="1D0CBCB6" w14:textId="77777777" w:rsidR="005652D6" w:rsidRDefault="005652D6" w:rsidP="005652D6">
            <w:pPr>
              <w:spacing w:after="0" w:line="240" w:lineRule="auto"/>
              <w:jc w:val="both"/>
              <w:rPr>
                <w:rFonts w:ascii="Century Gothic" w:eastAsia="Century Gothic" w:hAnsi="Century Gothic" w:cs="Times New Roman"/>
                <w:b/>
                <w:bCs/>
                <w:color w:val="000000"/>
                <w:sz w:val="20"/>
                <w:szCs w:val="20"/>
                <w:shd w:val="clear" w:color="auto" w:fill="FFFFFF"/>
                <w:lang w:val="sq-AL"/>
              </w:rPr>
            </w:pPr>
            <w:r>
              <w:rPr>
                <w:rFonts w:ascii="Century Gothic" w:eastAsia="Century Gothic" w:hAnsi="Century Gothic" w:cs="Times New Roman"/>
                <w:b/>
                <w:bCs/>
                <w:color w:val="000000"/>
                <w:sz w:val="20"/>
                <w:szCs w:val="20"/>
                <w:shd w:val="clear" w:color="auto" w:fill="FFFFFF"/>
                <w:lang w:val="sq-AL"/>
              </w:rPr>
              <w:t xml:space="preserve">Yarı </w:t>
            </w:r>
            <w:r w:rsidRPr="00DC32D3">
              <w:rPr>
                <w:rFonts w:ascii="Century Gothic" w:eastAsia="Century Gothic" w:hAnsi="Century Gothic" w:cs="Times New Roman"/>
                <w:b/>
                <w:bCs/>
                <w:color w:val="000000"/>
                <w:sz w:val="20"/>
                <w:szCs w:val="20"/>
                <w:shd w:val="clear" w:color="auto" w:fill="FFFFFF"/>
                <w:lang w:val="sq-AL"/>
              </w:rPr>
              <w:t>Otomatik Yöntemle</w:t>
            </w:r>
            <w:r>
              <w:rPr>
                <w:rFonts w:ascii="Century Gothic" w:eastAsia="Century Gothic" w:hAnsi="Century Gothic" w:cs="Times New Roman"/>
                <w:b/>
                <w:bCs/>
                <w:color w:val="000000"/>
                <w:sz w:val="20"/>
                <w:szCs w:val="20"/>
                <w:shd w:val="clear" w:color="auto" w:fill="FFFFFF"/>
                <w:lang w:val="sq-AL"/>
              </w:rPr>
              <w:t>;</w:t>
            </w:r>
          </w:p>
          <w:p w14:paraId="7A632F07" w14:textId="7E6ECF46" w:rsidR="00342567" w:rsidRDefault="00131537" w:rsidP="005652D6">
            <w:pPr>
              <w:pStyle w:val="Default"/>
              <w:jc w:val="both"/>
              <w:rPr>
                <w:rFonts w:ascii="Century Gothic" w:hAnsi="Century Gothic" w:cs="Arial"/>
                <w:sz w:val="20"/>
                <w:szCs w:val="20"/>
              </w:rPr>
            </w:pPr>
            <w:r>
              <w:rPr>
                <w:rFonts w:ascii="Century Gothic" w:eastAsia="Century Gothic" w:hAnsi="Century Gothic"/>
                <w:sz w:val="20"/>
                <w:szCs w:val="20"/>
                <w:shd w:val="clear" w:color="auto" w:fill="FFFFFF"/>
                <w:lang w:val="sq-AL"/>
              </w:rPr>
              <w:t>Santral üzerinden</w:t>
            </w:r>
            <w:r w:rsidR="00C00C5D">
              <w:rPr>
                <w:rFonts w:ascii="Century Gothic" w:eastAsia="Century Gothic" w:hAnsi="Century Gothic"/>
                <w:sz w:val="20"/>
                <w:szCs w:val="20"/>
                <w:shd w:val="clear" w:color="auto" w:fill="FFFFFF"/>
                <w:lang w:val="sq-AL"/>
              </w:rPr>
              <w:t xml:space="preserve"> </w:t>
            </w:r>
            <w:r w:rsidR="005652D6">
              <w:rPr>
                <w:rFonts w:ascii="Century Gothic" w:eastAsia="Century Gothic" w:hAnsi="Century Gothic"/>
                <w:sz w:val="20"/>
                <w:szCs w:val="20"/>
                <w:shd w:val="clear" w:color="auto" w:fill="FFFFFF"/>
                <w:lang w:val="sq-AL"/>
              </w:rPr>
              <w:t>y</w:t>
            </w:r>
            <w:r w:rsidR="00804155">
              <w:rPr>
                <w:rFonts w:ascii="Century Gothic" w:eastAsia="Century Gothic" w:hAnsi="Century Gothic"/>
                <w:sz w:val="20"/>
                <w:szCs w:val="20"/>
                <w:shd w:val="clear" w:color="auto" w:fill="FFFFFF"/>
                <w:lang w:val="sq-AL"/>
              </w:rPr>
              <w:t xml:space="preserve">ürütülen görüşmeler </w:t>
            </w:r>
            <w:r w:rsidR="005652D6">
              <w:rPr>
                <w:rFonts w:ascii="Century Gothic" w:eastAsia="Century Gothic" w:hAnsi="Century Gothic"/>
                <w:sz w:val="20"/>
                <w:szCs w:val="20"/>
                <w:shd w:val="clear" w:color="auto" w:fill="FFFFFF"/>
                <w:lang w:val="sq-AL"/>
              </w:rPr>
              <w:t>vasıtasıyla.</w:t>
            </w:r>
          </w:p>
        </w:tc>
      </w:tr>
    </w:tbl>
    <w:p w14:paraId="5C5D9ABE" w14:textId="77777777" w:rsidR="00A06C1B" w:rsidRDefault="00A06C1B" w:rsidP="003850DB">
      <w:pPr>
        <w:pStyle w:val="Default"/>
        <w:jc w:val="both"/>
        <w:rPr>
          <w:rFonts w:ascii="Century Gothic" w:hAnsi="Century Gothic" w:cs="Arial"/>
          <w:sz w:val="20"/>
          <w:szCs w:val="20"/>
        </w:rPr>
      </w:pPr>
    </w:p>
    <w:p w14:paraId="3591B529" w14:textId="1A38EE2A" w:rsidR="005652D6" w:rsidRPr="00116D07" w:rsidRDefault="005863C5" w:rsidP="003850DB">
      <w:pPr>
        <w:pStyle w:val="Default"/>
        <w:numPr>
          <w:ilvl w:val="0"/>
          <w:numId w:val="9"/>
        </w:numPr>
        <w:jc w:val="both"/>
        <w:rPr>
          <w:rFonts w:ascii="Century Gothic" w:hAnsi="Century Gothic" w:cs="Arial"/>
          <w:b/>
          <w:bCs/>
          <w:sz w:val="20"/>
          <w:szCs w:val="20"/>
        </w:rPr>
      </w:pPr>
      <w:r w:rsidRPr="00116D07">
        <w:rPr>
          <w:rFonts w:ascii="Century Gothic" w:hAnsi="Century Gothic" w:cs="Arial"/>
          <w:b/>
          <w:bCs/>
          <w:sz w:val="20"/>
          <w:szCs w:val="20"/>
        </w:rPr>
        <w:t>Kişisel Verilerin İşlenme Amaçları ve Hukuki Sebebi</w:t>
      </w:r>
    </w:p>
    <w:tbl>
      <w:tblPr>
        <w:tblStyle w:val="TabloKlavuzu"/>
        <w:tblW w:w="0" w:type="auto"/>
        <w:tblLook w:val="04A0" w:firstRow="1" w:lastRow="0" w:firstColumn="1" w:lastColumn="0" w:noHBand="0" w:noVBand="1"/>
      </w:tblPr>
      <w:tblGrid>
        <w:gridCol w:w="1555"/>
        <w:gridCol w:w="4252"/>
        <w:gridCol w:w="3255"/>
      </w:tblGrid>
      <w:tr w:rsidR="00A044F2" w14:paraId="4364D915" w14:textId="77777777" w:rsidTr="00131537">
        <w:tc>
          <w:tcPr>
            <w:tcW w:w="1555" w:type="dxa"/>
            <w:vAlign w:val="center"/>
          </w:tcPr>
          <w:p w14:paraId="55043AEF" w14:textId="013DD143" w:rsidR="00A044F2" w:rsidRDefault="00A044F2" w:rsidP="00AB72FD">
            <w:pPr>
              <w:pStyle w:val="Default"/>
              <w:jc w:val="center"/>
              <w:rPr>
                <w:rFonts w:ascii="Century Gothic" w:hAnsi="Century Gothic" w:cs="Arial"/>
                <w:sz w:val="20"/>
                <w:szCs w:val="20"/>
              </w:rPr>
            </w:pPr>
            <w:r>
              <w:rPr>
                <w:rFonts w:ascii="Century Gothic" w:eastAsia="Times New Roman" w:hAnsi="Century Gothic"/>
                <w:b/>
                <w:noProof/>
                <w:sz w:val="20"/>
                <w:szCs w:val="20"/>
                <w:lang w:val="sq-AL" w:eastAsia="tr-TR"/>
              </w:rPr>
              <w:t>Kategori</w:t>
            </w:r>
          </w:p>
        </w:tc>
        <w:tc>
          <w:tcPr>
            <w:tcW w:w="4252" w:type="dxa"/>
            <w:vAlign w:val="center"/>
          </w:tcPr>
          <w:p w14:paraId="1E55BACB" w14:textId="36113043" w:rsidR="00A044F2" w:rsidRDefault="00A044F2" w:rsidP="00AB72FD">
            <w:pPr>
              <w:pStyle w:val="Default"/>
              <w:jc w:val="center"/>
              <w:rPr>
                <w:rFonts w:ascii="Century Gothic" w:hAnsi="Century Gothic" w:cs="Arial"/>
                <w:sz w:val="20"/>
                <w:szCs w:val="20"/>
              </w:rPr>
            </w:pPr>
            <w:r w:rsidRPr="001A5DF5">
              <w:rPr>
                <w:rFonts w:ascii="Century Gothic" w:eastAsia="Times New Roman" w:hAnsi="Century Gothic"/>
                <w:b/>
                <w:noProof/>
                <w:sz w:val="20"/>
                <w:szCs w:val="20"/>
                <w:lang w:val="sq-AL" w:eastAsia="tr-TR"/>
              </w:rPr>
              <w:t>İşlenme Amaçları</w:t>
            </w:r>
          </w:p>
        </w:tc>
        <w:tc>
          <w:tcPr>
            <w:tcW w:w="3255" w:type="dxa"/>
            <w:vAlign w:val="center"/>
          </w:tcPr>
          <w:p w14:paraId="59EBBAA9" w14:textId="22F8C254" w:rsidR="00A044F2" w:rsidRDefault="00A044F2" w:rsidP="00AB72FD">
            <w:pPr>
              <w:pStyle w:val="Default"/>
              <w:jc w:val="center"/>
              <w:rPr>
                <w:rFonts w:ascii="Century Gothic" w:hAnsi="Century Gothic" w:cs="Arial"/>
                <w:sz w:val="20"/>
                <w:szCs w:val="20"/>
              </w:rPr>
            </w:pPr>
            <w:r w:rsidRPr="001A5DF5">
              <w:rPr>
                <w:rFonts w:ascii="Century Gothic" w:eastAsia="Times New Roman" w:hAnsi="Century Gothic"/>
                <w:b/>
                <w:noProof/>
                <w:sz w:val="20"/>
                <w:szCs w:val="20"/>
                <w:lang w:val="sq-AL" w:eastAsia="tr-TR"/>
              </w:rPr>
              <w:t>Hukuki Sebep</w:t>
            </w:r>
          </w:p>
        </w:tc>
      </w:tr>
      <w:tr w:rsidR="00795CF6" w14:paraId="0362729D" w14:textId="77777777" w:rsidTr="00131537">
        <w:trPr>
          <w:cantSplit/>
          <w:trHeight w:val="1134"/>
        </w:trPr>
        <w:tc>
          <w:tcPr>
            <w:tcW w:w="1555" w:type="dxa"/>
            <w:vAlign w:val="center"/>
          </w:tcPr>
          <w:p w14:paraId="5F1A5901" w14:textId="78EBE47E" w:rsidR="00795CF6" w:rsidRDefault="00795CF6" w:rsidP="00116D07">
            <w:pPr>
              <w:pStyle w:val="Default"/>
              <w:jc w:val="center"/>
              <w:rPr>
                <w:rFonts w:ascii="Century Gothic" w:eastAsia="Times New Roman" w:hAnsi="Century Gothic"/>
                <w:b/>
                <w:noProof/>
                <w:sz w:val="20"/>
                <w:szCs w:val="20"/>
                <w:lang w:val="sq-AL" w:eastAsia="tr-TR"/>
              </w:rPr>
            </w:pPr>
            <w:r>
              <w:rPr>
                <w:rFonts w:ascii="Century Gothic" w:eastAsia="Century Gothic" w:hAnsi="Century Gothic"/>
                <w:sz w:val="20"/>
                <w:szCs w:val="20"/>
                <w:shd w:val="clear" w:color="auto" w:fill="FFFFFF"/>
                <w:lang w:val="sq-AL"/>
              </w:rPr>
              <w:t>Kimlik</w:t>
            </w:r>
            <w:r w:rsidR="003A349F">
              <w:rPr>
                <w:rFonts w:ascii="Century Gothic" w:eastAsia="Century Gothic" w:hAnsi="Century Gothic"/>
                <w:sz w:val="20"/>
                <w:szCs w:val="20"/>
                <w:shd w:val="clear" w:color="auto" w:fill="FFFFFF"/>
                <w:lang w:val="sq-AL"/>
              </w:rPr>
              <w:t>,</w:t>
            </w:r>
            <w:r>
              <w:rPr>
                <w:rFonts w:ascii="Century Gothic" w:eastAsia="Century Gothic" w:hAnsi="Century Gothic"/>
                <w:sz w:val="20"/>
                <w:szCs w:val="20"/>
                <w:shd w:val="clear" w:color="auto" w:fill="FFFFFF"/>
                <w:lang w:val="sq-AL"/>
              </w:rPr>
              <w:t xml:space="preserve"> İletişim &amp; Müşteri  İşlem</w:t>
            </w:r>
          </w:p>
        </w:tc>
        <w:tc>
          <w:tcPr>
            <w:tcW w:w="4252" w:type="dxa"/>
            <w:vAlign w:val="center"/>
          </w:tcPr>
          <w:p w14:paraId="6C475EDC" w14:textId="11AB36E6" w:rsidR="00A13121" w:rsidRPr="00AB72FD" w:rsidRDefault="00490022" w:rsidP="0074151C">
            <w:pPr>
              <w:pStyle w:val="Default"/>
              <w:numPr>
                <w:ilvl w:val="0"/>
                <w:numId w:val="10"/>
              </w:numPr>
              <w:ind w:left="175" w:hanging="218"/>
              <w:jc w:val="both"/>
              <w:rPr>
                <w:rFonts w:ascii="Century Gothic" w:eastAsia="Times New Roman" w:hAnsi="Century Gothic"/>
                <w:bCs/>
                <w:noProof/>
                <w:sz w:val="20"/>
                <w:szCs w:val="20"/>
                <w:lang w:val="sq-AL" w:eastAsia="tr-TR"/>
              </w:rPr>
            </w:pPr>
            <w:r>
              <w:rPr>
                <w:rFonts w:ascii="Century Gothic" w:eastAsia="Times New Roman" w:hAnsi="Century Gothic"/>
                <w:bCs/>
                <w:noProof/>
                <w:sz w:val="20"/>
                <w:szCs w:val="20"/>
                <w:lang w:eastAsia="tr-TR"/>
              </w:rPr>
              <w:t>Santralde</w:t>
            </w:r>
            <w:r w:rsidR="00313D5B" w:rsidRPr="00AB72FD">
              <w:rPr>
                <w:rFonts w:ascii="Century Gothic" w:eastAsia="Times New Roman" w:hAnsi="Century Gothic"/>
                <w:bCs/>
                <w:noProof/>
                <w:sz w:val="20"/>
                <w:szCs w:val="20"/>
                <w:lang w:eastAsia="tr-TR"/>
              </w:rPr>
              <w:t xml:space="preserve"> yapılan görüşmelerin yönetilmesi, </w:t>
            </w:r>
            <w:r w:rsidR="007866E6">
              <w:rPr>
                <w:rFonts w:ascii="Century Gothic" w:eastAsia="Times New Roman" w:hAnsi="Century Gothic"/>
                <w:bCs/>
                <w:noProof/>
                <w:sz w:val="20"/>
                <w:szCs w:val="20"/>
                <w:lang w:eastAsia="tr-TR"/>
              </w:rPr>
              <w:t>müşteri</w:t>
            </w:r>
            <w:r w:rsidR="003A349F">
              <w:rPr>
                <w:rFonts w:ascii="Century Gothic" w:eastAsia="Times New Roman" w:hAnsi="Century Gothic"/>
                <w:bCs/>
                <w:noProof/>
                <w:sz w:val="20"/>
                <w:szCs w:val="20"/>
                <w:lang w:eastAsia="tr-TR"/>
              </w:rPr>
              <w:t xml:space="preserve"> ve/veya potansiyel müşterilerin</w:t>
            </w:r>
            <w:r w:rsidR="007866E6">
              <w:rPr>
                <w:rFonts w:ascii="Century Gothic" w:eastAsia="Times New Roman" w:hAnsi="Century Gothic"/>
                <w:bCs/>
                <w:noProof/>
                <w:sz w:val="20"/>
                <w:szCs w:val="20"/>
                <w:lang w:eastAsia="tr-TR"/>
              </w:rPr>
              <w:t xml:space="preserve"> </w:t>
            </w:r>
            <w:r w:rsidR="003A349F">
              <w:rPr>
                <w:rFonts w:ascii="Century Gothic" w:eastAsia="Times New Roman" w:hAnsi="Century Gothic"/>
                <w:bCs/>
                <w:noProof/>
                <w:sz w:val="20"/>
                <w:szCs w:val="20"/>
                <w:lang w:eastAsia="tr-TR"/>
              </w:rPr>
              <w:t xml:space="preserve"> </w:t>
            </w:r>
            <w:r w:rsidR="00313D5B" w:rsidRPr="00AB72FD">
              <w:rPr>
                <w:rFonts w:ascii="Century Gothic" w:eastAsia="Times New Roman" w:hAnsi="Century Gothic"/>
                <w:bCs/>
                <w:noProof/>
                <w:sz w:val="20"/>
                <w:szCs w:val="20"/>
                <w:lang w:eastAsia="tr-TR"/>
              </w:rPr>
              <w:t>taleplerine yanıt verilmesi</w:t>
            </w:r>
            <w:r w:rsidR="003A349F">
              <w:rPr>
                <w:rFonts w:ascii="Century Gothic" w:eastAsia="Times New Roman" w:hAnsi="Century Gothic"/>
                <w:bCs/>
                <w:noProof/>
                <w:sz w:val="20"/>
                <w:szCs w:val="20"/>
                <w:lang w:eastAsia="tr-TR"/>
              </w:rPr>
              <w:t>,</w:t>
            </w:r>
          </w:p>
          <w:p w14:paraId="090F0BEC" w14:textId="34C137E5" w:rsidR="00A13121" w:rsidRPr="00AB72FD" w:rsidRDefault="00A13121" w:rsidP="0074151C">
            <w:pPr>
              <w:pStyle w:val="Default"/>
              <w:numPr>
                <w:ilvl w:val="0"/>
                <w:numId w:val="10"/>
              </w:numPr>
              <w:ind w:left="175" w:hanging="218"/>
              <w:jc w:val="both"/>
              <w:rPr>
                <w:rFonts w:ascii="Century Gothic" w:eastAsia="Times New Roman" w:hAnsi="Century Gothic"/>
                <w:bCs/>
                <w:noProof/>
                <w:sz w:val="20"/>
                <w:szCs w:val="20"/>
                <w:lang w:val="sq-AL" w:eastAsia="tr-TR"/>
              </w:rPr>
            </w:pPr>
            <w:r w:rsidRPr="00AB72FD">
              <w:rPr>
                <w:rFonts w:ascii="Century Gothic" w:eastAsia="Times New Roman" w:hAnsi="Century Gothic"/>
                <w:bCs/>
                <w:noProof/>
                <w:sz w:val="20"/>
                <w:szCs w:val="20"/>
                <w:lang w:val="sq-AL" w:eastAsia="tr-TR"/>
              </w:rPr>
              <w:t>Şikâyet</w:t>
            </w:r>
            <w:r w:rsidR="003A349F">
              <w:rPr>
                <w:rFonts w:ascii="Century Gothic" w:eastAsia="Times New Roman" w:hAnsi="Century Gothic"/>
                <w:bCs/>
                <w:noProof/>
                <w:sz w:val="20"/>
                <w:szCs w:val="20"/>
                <w:lang w:val="sq-AL" w:eastAsia="tr-TR"/>
              </w:rPr>
              <w:t xml:space="preserve"> ve/veya </w:t>
            </w:r>
            <w:r w:rsidR="00A24742">
              <w:rPr>
                <w:rFonts w:ascii="Century Gothic" w:eastAsia="Times New Roman" w:hAnsi="Century Gothic"/>
                <w:bCs/>
                <w:noProof/>
                <w:sz w:val="20"/>
                <w:szCs w:val="20"/>
                <w:lang w:val="sq-AL" w:eastAsia="tr-TR"/>
              </w:rPr>
              <w:t>memnuniyet</w:t>
            </w:r>
            <w:r w:rsidR="003A349F">
              <w:rPr>
                <w:rFonts w:ascii="Century Gothic" w:eastAsia="Times New Roman" w:hAnsi="Century Gothic"/>
                <w:bCs/>
                <w:noProof/>
                <w:sz w:val="20"/>
                <w:szCs w:val="20"/>
                <w:lang w:val="sq-AL" w:eastAsia="tr-TR"/>
              </w:rPr>
              <w:t>e</w:t>
            </w:r>
            <w:r w:rsidRPr="00AB72FD">
              <w:rPr>
                <w:rFonts w:ascii="Century Gothic" w:eastAsia="Times New Roman" w:hAnsi="Century Gothic"/>
                <w:bCs/>
                <w:noProof/>
                <w:sz w:val="20"/>
                <w:szCs w:val="20"/>
                <w:lang w:val="sq-AL" w:eastAsia="tr-TR"/>
              </w:rPr>
              <w:t xml:space="preserve"> ilişkin kayıt ve istatistiklerin tutulması ve yetkili birim/mercilere raporlanması, </w:t>
            </w:r>
          </w:p>
          <w:p w14:paraId="214902BA" w14:textId="5C407A27" w:rsidR="00A13121" w:rsidRPr="00AB72FD" w:rsidRDefault="00A13121" w:rsidP="0074151C">
            <w:pPr>
              <w:pStyle w:val="Default"/>
              <w:numPr>
                <w:ilvl w:val="0"/>
                <w:numId w:val="10"/>
              </w:numPr>
              <w:ind w:left="175" w:hanging="218"/>
              <w:jc w:val="both"/>
              <w:rPr>
                <w:rFonts w:ascii="Century Gothic" w:eastAsia="Times New Roman" w:hAnsi="Century Gothic"/>
                <w:bCs/>
                <w:noProof/>
                <w:sz w:val="20"/>
                <w:szCs w:val="20"/>
                <w:lang w:val="sq-AL" w:eastAsia="tr-TR"/>
              </w:rPr>
            </w:pPr>
            <w:r w:rsidRPr="00AB72FD">
              <w:rPr>
                <w:rFonts w:ascii="Century Gothic" w:eastAsia="Times New Roman" w:hAnsi="Century Gothic"/>
                <w:bCs/>
                <w:noProof/>
                <w:sz w:val="20"/>
                <w:szCs w:val="20"/>
                <w:lang w:val="sq-AL" w:eastAsia="tr-TR"/>
              </w:rPr>
              <w:t>İş süreçlerinin iyileştirilmesine yönelik önerilerin alınması ve değerlendirilmesi,</w:t>
            </w:r>
          </w:p>
          <w:p w14:paraId="6FFEF8F5" w14:textId="4C61FBC0" w:rsidR="00DE20F5" w:rsidRDefault="00DE20F5" w:rsidP="00B870EB">
            <w:pPr>
              <w:pStyle w:val="Default"/>
              <w:numPr>
                <w:ilvl w:val="0"/>
                <w:numId w:val="10"/>
              </w:numPr>
              <w:ind w:left="175" w:hanging="218"/>
              <w:jc w:val="both"/>
              <w:rPr>
                <w:rFonts w:ascii="Century Gothic" w:eastAsia="Times New Roman" w:hAnsi="Century Gothic"/>
                <w:bCs/>
                <w:noProof/>
                <w:sz w:val="20"/>
                <w:szCs w:val="20"/>
                <w:lang w:val="sq-AL" w:eastAsia="tr-TR"/>
              </w:rPr>
            </w:pPr>
            <w:r w:rsidRPr="00D92521">
              <w:rPr>
                <w:rFonts w:ascii="Century Gothic" w:eastAsia="Times New Roman" w:hAnsi="Century Gothic"/>
                <w:bCs/>
                <w:noProof/>
                <w:sz w:val="20"/>
                <w:szCs w:val="20"/>
                <w:lang w:val="sq-AL" w:eastAsia="tr-TR"/>
              </w:rPr>
              <w:t>Shopla uygulaması</w:t>
            </w:r>
            <w:r w:rsidR="00D92521" w:rsidRPr="00D92521">
              <w:rPr>
                <w:rFonts w:ascii="Century Gothic" w:eastAsia="Times New Roman" w:hAnsi="Century Gothic"/>
                <w:bCs/>
                <w:noProof/>
                <w:sz w:val="20"/>
                <w:szCs w:val="20"/>
                <w:lang w:val="sq-AL" w:eastAsia="tr-TR"/>
              </w:rPr>
              <w:t xml:space="preserve">na </w:t>
            </w:r>
            <w:r w:rsidR="00D92521" w:rsidRPr="00B870EB">
              <w:rPr>
                <w:rFonts w:ascii="Century Gothic" w:eastAsia="Times New Roman" w:hAnsi="Century Gothic"/>
                <w:bCs/>
                <w:noProof/>
                <w:sz w:val="20"/>
                <w:szCs w:val="20"/>
                <w:lang w:val="sq-AL" w:eastAsia="tr-TR"/>
              </w:rPr>
              <w:t>ilişkin taleple</w:t>
            </w:r>
            <w:r w:rsidR="00B870EB">
              <w:rPr>
                <w:rFonts w:ascii="Century Gothic" w:eastAsia="Times New Roman" w:hAnsi="Century Gothic"/>
                <w:bCs/>
                <w:noProof/>
                <w:sz w:val="20"/>
                <w:szCs w:val="20"/>
                <w:lang w:val="sq-AL" w:eastAsia="tr-TR"/>
              </w:rPr>
              <w:t>rin</w:t>
            </w:r>
            <w:r w:rsidR="00B55C19">
              <w:rPr>
                <w:rFonts w:ascii="Century Gothic" w:eastAsia="Times New Roman" w:hAnsi="Century Gothic"/>
                <w:bCs/>
                <w:noProof/>
                <w:sz w:val="20"/>
                <w:szCs w:val="20"/>
                <w:lang w:val="sq-AL" w:eastAsia="tr-TR"/>
              </w:rPr>
              <w:t xml:space="preserve"> yerine getirilmesi.</w:t>
            </w:r>
          </w:p>
          <w:p w14:paraId="10D55AC0" w14:textId="68C7D4F8" w:rsidR="00B870EB" w:rsidRPr="00B870EB" w:rsidRDefault="00B55C19" w:rsidP="00B870EB">
            <w:pPr>
              <w:pStyle w:val="Default"/>
              <w:numPr>
                <w:ilvl w:val="0"/>
                <w:numId w:val="10"/>
              </w:numPr>
              <w:ind w:left="175" w:hanging="218"/>
              <w:jc w:val="both"/>
              <w:rPr>
                <w:rFonts w:ascii="Century Gothic" w:eastAsia="Times New Roman" w:hAnsi="Century Gothic"/>
                <w:bCs/>
                <w:noProof/>
                <w:sz w:val="20"/>
                <w:szCs w:val="20"/>
                <w:lang w:val="sq-AL" w:eastAsia="tr-TR"/>
              </w:rPr>
            </w:pPr>
            <w:r w:rsidRPr="003A349F">
              <w:rPr>
                <w:rFonts w:ascii="Century Gothic" w:eastAsia="Times New Roman" w:hAnsi="Century Gothic"/>
                <w:bCs/>
                <w:noProof/>
                <w:sz w:val="20"/>
                <w:szCs w:val="20"/>
                <w:lang w:val="sq-AL" w:eastAsia="tr-TR"/>
              </w:rPr>
              <w:t>Kayıp eşya/ çalıntı ihbarlarının alınması.</w:t>
            </w:r>
          </w:p>
        </w:tc>
        <w:tc>
          <w:tcPr>
            <w:tcW w:w="3255" w:type="dxa"/>
          </w:tcPr>
          <w:p w14:paraId="32EC74DD" w14:textId="2CE43012" w:rsidR="00435983" w:rsidRPr="00FA2E5A" w:rsidRDefault="00435983" w:rsidP="009C4443">
            <w:pPr>
              <w:spacing w:after="0" w:line="240" w:lineRule="auto"/>
              <w:jc w:val="both"/>
              <w:rPr>
                <w:rFonts w:ascii="Century Gothic" w:eastAsia="Times New Roman" w:hAnsi="Century Gothic" w:cs="Times New Roman"/>
                <w:b/>
                <w:noProof/>
                <w:color w:val="000000"/>
                <w:sz w:val="20"/>
                <w:szCs w:val="20"/>
                <w:lang w:val="sq-AL" w:eastAsia="tr-TR"/>
              </w:rPr>
            </w:pPr>
            <w:r>
              <w:rPr>
                <w:rFonts w:ascii="Century Gothic" w:eastAsia="Times New Roman" w:hAnsi="Century Gothic" w:cs="Times New Roman"/>
                <w:b/>
                <w:noProof/>
                <w:color w:val="000000"/>
                <w:sz w:val="20"/>
                <w:szCs w:val="20"/>
                <w:lang w:val="sq-AL" w:eastAsia="tr-TR"/>
              </w:rPr>
              <w:t>KVKK m. 5/2-</w:t>
            </w:r>
            <w:r w:rsidR="008A5712">
              <w:rPr>
                <w:rFonts w:ascii="Century Gothic" w:eastAsia="Times New Roman" w:hAnsi="Century Gothic" w:cs="Times New Roman"/>
                <w:b/>
                <w:noProof/>
                <w:color w:val="000000"/>
                <w:sz w:val="20"/>
                <w:szCs w:val="20"/>
                <w:lang w:val="sq-AL" w:eastAsia="tr-TR"/>
              </w:rPr>
              <w:t>c</w:t>
            </w:r>
            <w:r w:rsidR="00131537">
              <w:rPr>
                <w:rFonts w:ascii="Century Gothic" w:eastAsia="Times New Roman" w:hAnsi="Century Gothic" w:cs="Times New Roman"/>
                <w:b/>
                <w:noProof/>
                <w:color w:val="000000"/>
                <w:sz w:val="20"/>
                <w:szCs w:val="20"/>
                <w:lang w:val="sq-AL" w:eastAsia="tr-TR"/>
              </w:rPr>
              <w:t>,</w:t>
            </w:r>
            <w:r w:rsidR="008A5712">
              <w:rPr>
                <w:rFonts w:ascii="Century Gothic" w:eastAsia="Times New Roman" w:hAnsi="Century Gothic" w:cs="Times New Roman"/>
                <w:b/>
                <w:noProof/>
                <w:color w:val="000000"/>
                <w:sz w:val="20"/>
                <w:szCs w:val="20"/>
                <w:lang w:val="sq-AL" w:eastAsia="tr-TR"/>
              </w:rPr>
              <w:t xml:space="preserve"> </w:t>
            </w:r>
            <w:r>
              <w:rPr>
                <w:rFonts w:ascii="Century Gothic" w:eastAsia="Times New Roman" w:hAnsi="Century Gothic" w:cs="Times New Roman"/>
                <w:b/>
                <w:noProof/>
                <w:color w:val="000000"/>
                <w:sz w:val="20"/>
                <w:szCs w:val="20"/>
                <w:lang w:val="sq-AL" w:eastAsia="tr-TR"/>
              </w:rPr>
              <w:t>f;</w:t>
            </w:r>
          </w:p>
          <w:p w14:paraId="640733FE" w14:textId="0F03C708" w:rsidR="00795CF6" w:rsidRPr="008A5712" w:rsidRDefault="008A5712" w:rsidP="00116D07">
            <w:pPr>
              <w:pStyle w:val="Default"/>
              <w:jc w:val="both"/>
              <w:rPr>
                <w:rFonts w:ascii="Century Gothic" w:hAnsi="Century Gothic" w:cs="ArialMT"/>
                <w:color w:val="000000" w:themeColor="text1"/>
                <w:sz w:val="20"/>
                <w:szCs w:val="20"/>
              </w:rPr>
            </w:pPr>
            <w:r w:rsidRPr="00D5797E">
              <w:rPr>
                <w:rFonts w:ascii="Century Gothic" w:eastAsia="Times New Roman" w:hAnsi="Century Gothic"/>
                <w:bCs/>
                <w:noProof/>
                <w:sz w:val="20"/>
                <w:szCs w:val="20"/>
                <w:lang w:val="sq-AL" w:eastAsia="tr-TR"/>
              </w:rPr>
              <w:t>Bir sözleşmenin kurulması veya ifasıyla doğrudan doğruya ilgili olması kaydıyla, sözleşmenin taraflarına ait kişisel verilerin işlenmesinin gerekli olması</w:t>
            </w:r>
            <w:r w:rsidR="00263C38">
              <w:rPr>
                <w:rFonts w:ascii="Century Gothic" w:eastAsia="Times New Roman" w:hAnsi="Century Gothic"/>
                <w:bCs/>
                <w:noProof/>
                <w:sz w:val="20"/>
                <w:szCs w:val="20"/>
                <w:lang w:val="sq-AL" w:eastAsia="tr-TR"/>
              </w:rPr>
              <w:t xml:space="preserve"> ve </w:t>
            </w:r>
            <w:r>
              <w:rPr>
                <w:rFonts w:ascii="Century Gothic" w:eastAsia="Times New Roman" w:hAnsi="Century Gothic"/>
                <w:bCs/>
                <w:noProof/>
                <w:sz w:val="20"/>
                <w:szCs w:val="20"/>
                <w:lang w:val="sq-AL" w:eastAsia="tr-TR"/>
              </w:rPr>
              <w:t>i</w:t>
            </w:r>
            <w:r w:rsidR="00435983" w:rsidRPr="0020020A">
              <w:rPr>
                <w:rFonts w:ascii="Century Gothic" w:hAnsi="Century Gothic" w:cs="ArialMT"/>
                <w:color w:val="000000" w:themeColor="text1"/>
                <w:sz w:val="20"/>
                <w:szCs w:val="20"/>
              </w:rPr>
              <w:t>lgili kişinin temel hak ve</w:t>
            </w:r>
            <w:r w:rsidR="00DD1DA2">
              <w:rPr>
                <w:rFonts w:ascii="Century Gothic" w:hAnsi="Century Gothic" w:cs="ArialMT"/>
                <w:color w:val="000000" w:themeColor="text1"/>
                <w:sz w:val="20"/>
                <w:szCs w:val="20"/>
              </w:rPr>
              <w:t xml:space="preserve"> </w:t>
            </w:r>
            <w:r w:rsidR="00435983" w:rsidRPr="0020020A">
              <w:rPr>
                <w:rFonts w:ascii="Century Gothic" w:hAnsi="Century Gothic" w:cs="ArialMT"/>
                <w:color w:val="000000" w:themeColor="text1"/>
                <w:sz w:val="20"/>
                <w:szCs w:val="20"/>
              </w:rPr>
              <w:t>özgürlüklerine zarar vermemek kaydıyla, veri sorumlusunun meşru menfaatleri için veri işlenmesinin zorunlu olması</w:t>
            </w:r>
            <w:r w:rsidR="00435983">
              <w:rPr>
                <w:rFonts w:ascii="Century Gothic" w:hAnsi="Century Gothic" w:cs="ArialMT"/>
                <w:color w:val="000000" w:themeColor="text1"/>
                <w:sz w:val="20"/>
                <w:szCs w:val="20"/>
              </w:rPr>
              <w:t>.</w:t>
            </w:r>
          </w:p>
        </w:tc>
      </w:tr>
    </w:tbl>
    <w:p w14:paraId="0CAD2564" w14:textId="3E026EA6" w:rsidR="003A3F59" w:rsidRPr="00116D07" w:rsidRDefault="003A3F59" w:rsidP="00116D07">
      <w:pPr>
        <w:pStyle w:val="ListeParagraf"/>
        <w:numPr>
          <w:ilvl w:val="0"/>
          <w:numId w:val="9"/>
        </w:numPr>
        <w:autoSpaceDE w:val="0"/>
        <w:autoSpaceDN w:val="0"/>
        <w:adjustRightInd w:val="0"/>
        <w:spacing w:before="240" w:after="0" w:line="240" w:lineRule="auto"/>
        <w:jc w:val="both"/>
        <w:rPr>
          <w:rFonts w:ascii="Century Gothic" w:hAnsi="Century Gothic"/>
          <w:b/>
          <w:bCs/>
          <w:color w:val="000000" w:themeColor="text1"/>
        </w:rPr>
      </w:pPr>
      <w:r w:rsidRPr="00116D07">
        <w:rPr>
          <w:rFonts w:ascii="Century Gothic" w:hAnsi="Century Gothic"/>
          <w:b/>
          <w:bCs/>
          <w:color w:val="000000" w:themeColor="text1"/>
        </w:rPr>
        <w:t>Kişisel Verilerin Aktarılması ve Aktarım Amaçları</w:t>
      </w:r>
    </w:p>
    <w:tbl>
      <w:tblPr>
        <w:tblStyle w:val="TabloKlavuzu"/>
        <w:tblW w:w="0" w:type="auto"/>
        <w:tblLayout w:type="fixed"/>
        <w:tblLook w:val="04A0" w:firstRow="1" w:lastRow="0" w:firstColumn="1" w:lastColumn="0" w:noHBand="0" w:noVBand="1"/>
      </w:tblPr>
      <w:tblGrid>
        <w:gridCol w:w="2830"/>
        <w:gridCol w:w="3119"/>
        <w:gridCol w:w="3113"/>
      </w:tblGrid>
      <w:tr w:rsidR="00F27B68" w14:paraId="638E8A95" w14:textId="77777777" w:rsidTr="00116D07">
        <w:tc>
          <w:tcPr>
            <w:tcW w:w="2830" w:type="dxa"/>
            <w:tcBorders>
              <w:top w:val="single" w:sz="4" w:space="0" w:color="auto"/>
              <w:left w:val="single" w:sz="4" w:space="0" w:color="auto"/>
              <w:bottom w:val="single" w:sz="4" w:space="0" w:color="auto"/>
              <w:right w:val="single" w:sz="4" w:space="0" w:color="auto"/>
            </w:tcBorders>
            <w:hideMark/>
          </w:tcPr>
          <w:p w14:paraId="69802107" w14:textId="77777777" w:rsidR="003A3F59" w:rsidRPr="00011DB6" w:rsidRDefault="003A3F59" w:rsidP="009F7DC0">
            <w:pPr>
              <w:spacing w:after="0" w:line="240" w:lineRule="auto"/>
              <w:jc w:val="center"/>
              <w:rPr>
                <w:rFonts w:ascii="Century Gothic" w:eastAsia="Times New Roman" w:hAnsi="Century Gothic" w:cs="Times New Roman"/>
                <w:b/>
                <w:noProof/>
                <w:color w:val="000000"/>
                <w:sz w:val="20"/>
                <w:szCs w:val="20"/>
                <w:lang w:val="sq-AL" w:eastAsia="tr-TR"/>
              </w:rPr>
            </w:pPr>
            <w:r w:rsidRPr="00011DB6">
              <w:rPr>
                <w:rFonts w:ascii="Century Gothic" w:eastAsia="Times New Roman" w:hAnsi="Century Gothic" w:cs="Times New Roman"/>
                <w:b/>
                <w:noProof/>
                <w:color w:val="000000"/>
                <w:sz w:val="20"/>
                <w:szCs w:val="20"/>
                <w:lang w:val="sq-AL" w:eastAsia="tr-TR"/>
              </w:rPr>
              <w:t>Aktarılan Kişi/Kuruluşlar</w:t>
            </w:r>
          </w:p>
        </w:tc>
        <w:tc>
          <w:tcPr>
            <w:tcW w:w="3119" w:type="dxa"/>
            <w:tcBorders>
              <w:top w:val="single" w:sz="4" w:space="0" w:color="auto"/>
              <w:left w:val="single" w:sz="4" w:space="0" w:color="auto"/>
              <w:bottom w:val="single" w:sz="4" w:space="0" w:color="auto"/>
              <w:right w:val="single" w:sz="4" w:space="0" w:color="auto"/>
            </w:tcBorders>
            <w:hideMark/>
          </w:tcPr>
          <w:p w14:paraId="737FF01E" w14:textId="77777777" w:rsidR="003A3F59" w:rsidRPr="00011DB6" w:rsidRDefault="003A3F59" w:rsidP="009F7DC0">
            <w:pPr>
              <w:spacing w:after="0" w:line="240" w:lineRule="auto"/>
              <w:jc w:val="center"/>
              <w:rPr>
                <w:rFonts w:ascii="Century Gothic" w:eastAsia="Times New Roman" w:hAnsi="Century Gothic" w:cs="Times New Roman"/>
                <w:b/>
                <w:noProof/>
                <w:color w:val="000000"/>
                <w:sz w:val="20"/>
                <w:szCs w:val="20"/>
                <w:lang w:val="sq-AL" w:eastAsia="tr-TR"/>
              </w:rPr>
            </w:pPr>
            <w:r w:rsidRPr="00011DB6">
              <w:rPr>
                <w:rFonts w:ascii="Century Gothic" w:eastAsia="Times New Roman" w:hAnsi="Century Gothic" w:cs="Times New Roman"/>
                <w:b/>
                <w:noProof/>
                <w:color w:val="000000"/>
                <w:sz w:val="20"/>
                <w:szCs w:val="20"/>
                <w:lang w:val="sq-AL" w:eastAsia="tr-TR"/>
              </w:rPr>
              <w:t>Aktarım Amaçları</w:t>
            </w:r>
          </w:p>
        </w:tc>
        <w:tc>
          <w:tcPr>
            <w:tcW w:w="3113" w:type="dxa"/>
            <w:tcBorders>
              <w:top w:val="single" w:sz="4" w:space="0" w:color="auto"/>
              <w:left w:val="single" w:sz="4" w:space="0" w:color="auto"/>
              <w:bottom w:val="single" w:sz="4" w:space="0" w:color="auto"/>
              <w:right w:val="single" w:sz="4" w:space="0" w:color="auto"/>
            </w:tcBorders>
            <w:hideMark/>
          </w:tcPr>
          <w:p w14:paraId="0E2BA24B" w14:textId="77777777" w:rsidR="003A3F59" w:rsidRPr="00011DB6" w:rsidRDefault="003A3F59" w:rsidP="009F7DC0">
            <w:pPr>
              <w:spacing w:after="0" w:line="240" w:lineRule="auto"/>
              <w:jc w:val="center"/>
              <w:rPr>
                <w:rFonts w:ascii="Century Gothic" w:eastAsia="Times New Roman" w:hAnsi="Century Gothic" w:cs="Times New Roman"/>
                <w:b/>
                <w:noProof/>
                <w:color w:val="000000"/>
                <w:sz w:val="20"/>
                <w:szCs w:val="20"/>
                <w:lang w:val="sq-AL" w:eastAsia="tr-TR"/>
              </w:rPr>
            </w:pPr>
            <w:r w:rsidRPr="00011DB6">
              <w:rPr>
                <w:rFonts w:ascii="Century Gothic" w:eastAsia="Times New Roman" w:hAnsi="Century Gothic" w:cs="Times New Roman"/>
                <w:b/>
                <w:noProof/>
                <w:color w:val="000000"/>
                <w:sz w:val="20"/>
                <w:szCs w:val="20"/>
                <w:lang w:val="sq-AL" w:eastAsia="tr-TR"/>
              </w:rPr>
              <w:t>Hukuki Sebep</w:t>
            </w:r>
          </w:p>
        </w:tc>
      </w:tr>
      <w:tr w:rsidR="00F27B68" w14:paraId="4A1A42A3" w14:textId="77777777" w:rsidTr="00131537">
        <w:trPr>
          <w:trHeight w:val="1106"/>
        </w:trPr>
        <w:tc>
          <w:tcPr>
            <w:tcW w:w="2830" w:type="dxa"/>
            <w:tcBorders>
              <w:top w:val="single" w:sz="4" w:space="0" w:color="auto"/>
              <w:left w:val="single" w:sz="4" w:space="0" w:color="auto"/>
              <w:right w:val="single" w:sz="4" w:space="0" w:color="auto"/>
            </w:tcBorders>
            <w:vAlign w:val="center"/>
            <w:hideMark/>
          </w:tcPr>
          <w:p w14:paraId="33C47EFC" w14:textId="0CEA38EA" w:rsidR="00FD47EC" w:rsidRDefault="00FD47EC" w:rsidP="009F7DC0">
            <w:pPr>
              <w:spacing w:after="0" w:line="240" w:lineRule="auto"/>
              <w:jc w:val="both"/>
              <w:rPr>
                <w:rFonts w:ascii="Century Gothic" w:hAnsi="Century Gothic"/>
                <w:b/>
                <w:bCs/>
                <w:sz w:val="20"/>
                <w:szCs w:val="20"/>
                <w:lang w:val="sq-AL"/>
              </w:rPr>
            </w:pPr>
            <w:r>
              <w:rPr>
                <w:rFonts w:ascii="Century Gothic" w:hAnsi="Century Gothic"/>
                <w:color w:val="000000"/>
                <w:sz w:val="20"/>
                <w:szCs w:val="20"/>
                <w:shd w:val="clear" w:color="auto" w:fill="FFFFFF"/>
              </w:rPr>
              <w:t>K</w:t>
            </w:r>
            <w:r w:rsidRPr="00C71F21">
              <w:rPr>
                <w:rFonts w:ascii="Century Gothic" w:hAnsi="Century Gothic"/>
                <w:color w:val="000000"/>
                <w:sz w:val="20"/>
                <w:szCs w:val="20"/>
                <w:shd w:val="clear" w:color="auto" w:fill="FFFFFF"/>
              </w:rPr>
              <w:t>anunen bilgi almaya yetkili kamu kurum ve kuruluşları ile yargı mercileri</w:t>
            </w:r>
          </w:p>
        </w:tc>
        <w:tc>
          <w:tcPr>
            <w:tcW w:w="3119" w:type="dxa"/>
            <w:tcBorders>
              <w:top w:val="single" w:sz="4" w:space="0" w:color="auto"/>
              <w:left w:val="single" w:sz="4" w:space="0" w:color="auto"/>
              <w:right w:val="single" w:sz="4" w:space="0" w:color="auto"/>
            </w:tcBorders>
            <w:vAlign w:val="center"/>
            <w:hideMark/>
          </w:tcPr>
          <w:p w14:paraId="3841DCD4" w14:textId="74336E9D" w:rsidR="00FD47EC" w:rsidRPr="00FD5CC6" w:rsidRDefault="00FD47EC" w:rsidP="00116D07">
            <w:pPr>
              <w:spacing w:after="0" w:line="240" w:lineRule="auto"/>
              <w:jc w:val="both"/>
              <w:rPr>
                <w:rFonts w:ascii="Century Gothic" w:eastAsia="Times New Roman" w:hAnsi="Century Gothic" w:cs="Times New Roman"/>
                <w:b/>
                <w:noProof/>
                <w:color w:val="000000"/>
                <w:lang w:val="sq-AL" w:eastAsia="tr-TR"/>
              </w:rPr>
            </w:pPr>
            <w:r w:rsidRPr="00AE7A2D">
              <w:rPr>
                <w:rFonts w:ascii="Century Gothic" w:hAnsi="Century Gothic"/>
                <w:color w:val="000000"/>
                <w:sz w:val="20"/>
                <w:szCs w:val="20"/>
                <w:shd w:val="clear" w:color="auto" w:fill="FFFFFF"/>
              </w:rPr>
              <w:t>Yasal raporlama yapılması, düzenleme ve denetim faaliyetlerinin yürütülmesi, şikâyet ve hukuki süreçlerin işletilmesi.</w:t>
            </w:r>
          </w:p>
        </w:tc>
        <w:tc>
          <w:tcPr>
            <w:tcW w:w="3113" w:type="dxa"/>
            <w:tcBorders>
              <w:top w:val="single" w:sz="4" w:space="0" w:color="auto"/>
              <w:left w:val="single" w:sz="4" w:space="0" w:color="auto"/>
              <w:right w:val="single" w:sz="4" w:space="0" w:color="auto"/>
            </w:tcBorders>
          </w:tcPr>
          <w:p w14:paraId="0601E760" w14:textId="7F11798C" w:rsidR="00FD47EC" w:rsidRPr="00AE7A2D" w:rsidRDefault="00DD1DA2" w:rsidP="009F7DC0">
            <w:pPr>
              <w:spacing w:after="0" w:line="240" w:lineRule="auto"/>
              <w:jc w:val="both"/>
              <w:rPr>
                <w:rFonts w:ascii="Century Gothic" w:hAnsi="Century Gothic" w:cs="ArialMT"/>
                <w:color w:val="000000" w:themeColor="text1"/>
                <w:sz w:val="20"/>
                <w:szCs w:val="20"/>
              </w:rPr>
            </w:pPr>
            <w:r w:rsidRPr="00AB0717">
              <w:rPr>
                <w:rFonts w:ascii="Century Gothic" w:eastAsia="Times New Roman" w:hAnsi="Century Gothic" w:cs="Times New Roman"/>
                <w:b/>
                <w:noProof/>
                <w:color w:val="000000"/>
                <w:sz w:val="20"/>
                <w:szCs w:val="20"/>
                <w:lang w:val="sq-AL" w:eastAsia="tr-TR"/>
              </w:rPr>
              <w:t xml:space="preserve">KVKK 8/2-a </w:t>
            </w:r>
            <w:r w:rsidRPr="00AB0717">
              <w:rPr>
                <w:rFonts w:ascii="Century Gothic" w:eastAsia="Times New Roman" w:hAnsi="Century Gothic" w:cs="Times New Roman"/>
                <w:bCs/>
                <w:noProof/>
                <w:color w:val="000000"/>
                <w:sz w:val="20"/>
                <w:szCs w:val="20"/>
                <w:lang w:val="sq-AL" w:eastAsia="tr-TR"/>
              </w:rPr>
              <w:t>atfıyla</w:t>
            </w:r>
            <w:r w:rsidRPr="00AB0717">
              <w:rPr>
                <w:rFonts w:ascii="Century Gothic" w:eastAsia="Times New Roman" w:hAnsi="Century Gothic" w:cs="Times New Roman"/>
                <w:b/>
                <w:noProof/>
                <w:color w:val="000000"/>
                <w:sz w:val="20"/>
                <w:szCs w:val="20"/>
                <w:lang w:val="sq-AL" w:eastAsia="tr-TR"/>
              </w:rPr>
              <w:t xml:space="preserve">, </w:t>
            </w:r>
            <w:r w:rsidRPr="00AB0717">
              <w:rPr>
                <w:rFonts w:ascii="Century Gothic" w:hAnsi="Century Gothic" w:cs="ArialMT"/>
                <w:color w:val="000000" w:themeColor="text1"/>
                <w:sz w:val="20"/>
                <w:szCs w:val="20"/>
              </w:rPr>
              <w:t>Veri sorumlusunun hukuki yükümlülüğünü yerine getirebilmesi için zorunlu olması.</w:t>
            </w:r>
          </w:p>
        </w:tc>
      </w:tr>
    </w:tbl>
    <w:p w14:paraId="5C2981C5" w14:textId="77777777" w:rsidR="00A4104D" w:rsidRDefault="00A4104D" w:rsidP="00DD1DA2">
      <w:pPr>
        <w:pStyle w:val="Default"/>
        <w:jc w:val="both"/>
        <w:rPr>
          <w:rFonts w:ascii="Century Gothic" w:hAnsi="Century Gothic" w:cs="Arial"/>
          <w:sz w:val="20"/>
          <w:szCs w:val="20"/>
        </w:rPr>
      </w:pPr>
    </w:p>
    <w:p w14:paraId="320184B1" w14:textId="68AE01A9" w:rsidR="00593D05" w:rsidRPr="00116D07" w:rsidRDefault="00593D05" w:rsidP="00116D07">
      <w:pPr>
        <w:pStyle w:val="ListeParagraf"/>
        <w:numPr>
          <w:ilvl w:val="0"/>
          <w:numId w:val="8"/>
        </w:numPr>
        <w:spacing w:after="0" w:line="240" w:lineRule="auto"/>
        <w:jc w:val="both"/>
        <w:rPr>
          <w:rFonts w:ascii="Century Gothic" w:hAnsi="Century Gothic" w:cstheme="minorHAnsi"/>
          <w:b/>
          <w:color w:val="000000"/>
        </w:rPr>
      </w:pPr>
      <w:r w:rsidRPr="00116D07">
        <w:rPr>
          <w:rFonts w:ascii="Century Gothic" w:hAnsi="Century Gothic" w:cstheme="minorHAnsi"/>
          <w:b/>
          <w:color w:val="000000"/>
        </w:rPr>
        <w:t>İlgili Kişi Hakları</w:t>
      </w:r>
    </w:p>
    <w:p w14:paraId="246F0B8B" w14:textId="77777777" w:rsidR="00190FD1" w:rsidRDefault="00190FD1" w:rsidP="00190FD1">
      <w:pPr>
        <w:autoSpaceDE w:val="0"/>
        <w:autoSpaceDN w:val="0"/>
        <w:adjustRightInd w:val="0"/>
        <w:spacing w:after="0" w:line="240" w:lineRule="auto"/>
        <w:jc w:val="both"/>
        <w:rPr>
          <w:rFonts w:ascii="Century Gothic" w:hAnsi="Century Gothic"/>
          <w:sz w:val="20"/>
          <w:szCs w:val="20"/>
        </w:rPr>
      </w:pPr>
      <w:r w:rsidRPr="00AB0717">
        <w:rPr>
          <w:rFonts w:ascii="Century Gothic" w:hAnsi="Century Gothic" w:cs="ArialMT"/>
          <w:color w:val="000000" w:themeColor="text1"/>
          <w:sz w:val="20"/>
          <w:szCs w:val="20"/>
        </w:rPr>
        <w:t xml:space="preserve">Dilediğiniz zaman </w:t>
      </w:r>
      <w:r>
        <w:rPr>
          <w:rFonts w:ascii="Century Gothic" w:hAnsi="Century Gothic" w:cs="ArialMT"/>
          <w:color w:val="000000" w:themeColor="text1"/>
          <w:sz w:val="20"/>
          <w:szCs w:val="20"/>
        </w:rPr>
        <w:t>39BURDA</w:t>
      </w:r>
      <w:r w:rsidRPr="00AB0717">
        <w:rPr>
          <w:rFonts w:ascii="Century Gothic" w:hAnsi="Century Gothic" w:cs="ArialMT"/>
          <w:color w:val="000000" w:themeColor="text1"/>
          <w:sz w:val="20"/>
          <w:szCs w:val="20"/>
        </w:rPr>
        <w:t xml:space="preserve">’ya  başvurarak; Kanun’un 11. maddesinden doğan: </w:t>
      </w:r>
      <w:r w:rsidRPr="00AB0717">
        <w:rPr>
          <w:rFonts w:ascii="Century Gothic" w:hAnsi="Century Gothic" w:cs="ArialMT"/>
          <w:i/>
          <w:iCs/>
          <w:color w:val="000000" w:themeColor="text1"/>
          <w:sz w:val="20"/>
          <w:szCs w:val="20"/>
        </w:rPr>
        <w:t>a) Kişisel veri işlenip işlenmediğini öğrenme, b) kişisel verileri işlenmişse buna ilişkin bilgi talep etme, c) kişisel verilerin işlenme amacını ve bunların amacına uygun kullanılıp kullanılmadığını öğrenme, ç) yurt içinde veya yurt dışında kişisel verilerin aktarıldığı üçüncü kişileri bilme, d) kişisel verilerin eksik veya yanlış işlenmiş olması hâlinde bunların düzeltilmesini isteme, e) 7. maddede öngörülen şartlar çerçevesinde kişisel verilerin silinmesini veya yok edilmesini isteme, f) (d) ve (e) bentleri uyarınca yapılan işlemlerin, kişisel verilerin aktarıldığı üçüncü kişilere bildirilmesini isteme, g) işlenen verilerin münhasıran otomatik sistemler vasıtasıyla analiz edilmesi suretiyle kişinin kendisi aleyhine bir sonucun ortaya çıkmasına itiraz etme, ğ) Kişisel verilerin kanuna aykırı olarak işlenmesi sebebiyle zarara uğraması hâlinde zararın giderilmesini talep etme</w:t>
      </w:r>
      <w:r w:rsidRPr="00AB0717">
        <w:rPr>
          <w:rFonts w:ascii="Century Gothic" w:hAnsi="Century Gothic" w:cs="ArialMT"/>
          <w:color w:val="000000" w:themeColor="text1"/>
          <w:sz w:val="20"/>
          <w:szCs w:val="20"/>
        </w:rPr>
        <w:t xml:space="preserve">; haklarınızı </w:t>
      </w:r>
      <w:hyperlink r:id="rId14" w:history="1">
        <w:r w:rsidRPr="00EA3762">
          <w:rPr>
            <w:rStyle w:val="Kpr"/>
            <w:rFonts w:ascii="Century Gothic" w:hAnsi="Century Gothic"/>
            <w:sz w:val="20"/>
            <w:szCs w:val="20"/>
          </w:rPr>
          <w:t>www.39burda.com</w:t>
        </w:r>
      </w:hyperlink>
      <w:r>
        <w:rPr>
          <w:rFonts w:ascii="Century Gothic" w:hAnsi="Century Gothic"/>
          <w:sz w:val="20"/>
          <w:szCs w:val="20"/>
        </w:rPr>
        <w:t xml:space="preserve"> </w:t>
      </w:r>
      <w:r w:rsidRPr="009908C8">
        <w:rPr>
          <w:rFonts w:ascii="Century Gothic" w:hAnsi="Century Gothic"/>
          <w:sz w:val="20"/>
          <w:szCs w:val="20"/>
        </w:rPr>
        <w:t xml:space="preserve">adresinden veya tarafımızdan temin edebileceğiniz başvuru formunu doldurarak veya aşağıda yazılı asgari unsurları taşıyan şartlarla birlikte iletebilirsiniz; </w:t>
      </w:r>
    </w:p>
    <w:p w14:paraId="531A9F2C" w14:textId="77777777" w:rsidR="00190FD1" w:rsidRPr="00D34562" w:rsidRDefault="00190FD1" w:rsidP="00190FD1">
      <w:pPr>
        <w:autoSpaceDE w:val="0"/>
        <w:autoSpaceDN w:val="0"/>
        <w:adjustRightInd w:val="0"/>
        <w:spacing w:after="0" w:line="240" w:lineRule="auto"/>
        <w:jc w:val="both"/>
        <w:rPr>
          <w:rFonts w:ascii="Century Gothic" w:hAnsi="Century Gothic" w:cs="ArialMT"/>
          <w:color w:val="000000" w:themeColor="text1"/>
          <w:sz w:val="20"/>
          <w:szCs w:val="20"/>
        </w:rPr>
      </w:pPr>
    </w:p>
    <w:p w14:paraId="3F59465B" w14:textId="77777777" w:rsidR="00190FD1" w:rsidRPr="009908C8" w:rsidRDefault="00190FD1" w:rsidP="00190FD1">
      <w:pPr>
        <w:numPr>
          <w:ilvl w:val="0"/>
          <w:numId w:val="7"/>
        </w:numPr>
        <w:autoSpaceDE w:val="0"/>
        <w:autoSpaceDN w:val="0"/>
        <w:adjustRightInd w:val="0"/>
        <w:spacing w:after="0" w:line="240" w:lineRule="auto"/>
        <w:contextualSpacing/>
        <w:jc w:val="both"/>
        <w:rPr>
          <w:rFonts w:ascii="Century Gothic" w:hAnsi="Century Gothic"/>
          <w:sz w:val="20"/>
          <w:szCs w:val="20"/>
        </w:rPr>
      </w:pPr>
      <w:r w:rsidRPr="009908C8">
        <w:rPr>
          <w:rFonts w:ascii="Century Gothic" w:hAnsi="Century Gothic"/>
          <w:sz w:val="20"/>
          <w:szCs w:val="20"/>
        </w:rPr>
        <w:t>Islak imzalı şekilde</w:t>
      </w:r>
      <w:r w:rsidRPr="009908C8">
        <w:rPr>
          <w:rFonts w:ascii="Century Gothic" w:hAnsi="Century Gothic"/>
          <w:b/>
          <w:bCs/>
          <w:i/>
          <w:iCs/>
          <w:sz w:val="20"/>
          <w:szCs w:val="20"/>
        </w:rPr>
        <w:t xml:space="preserve"> “</w:t>
      </w:r>
      <w:r w:rsidRPr="009908C8">
        <w:rPr>
          <w:rFonts w:ascii="Century Gothic" w:hAnsi="Century Gothic" w:cs="Calibri"/>
          <w:b/>
          <w:bCs/>
          <w:i/>
          <w:iCs/>
          <w:color w:val="000000"/>
          <w:sz w:val="20"/>
          <w:szCs w:val="20"/>
        </w:rPr>
        <w:t xml:space="preserve">Rüzgarlıbahçe Mah. Çam Pınarı </w:t>
      </w:r>
      <w:proofErr w:type="spellStart"/>
      <w:r w:rsidRPr="009908C8">
        <w:rPr>
          <w:rFonts w:ascii="Century Gothic" w:hAnsi="Century Gothic" w:cs="Calibri"/>
          <w:b/>
          <w:bCs/>
          <w:i/>
          <w:iCs/>
          <w:color w:val="000000"/>
          <w:sz w:val="20"/>
          <w:szCs w:val="20"/>
        </w:rPr>
        <w:t>Sk</w:t>
      </w:r>
      <w:proofErr w:type="spellEnd"/>
      <w:r w:rsidRPr="009908C8">
        <w:rPr>
          <w:rFonts w:ascii="Century Gothic" w:hAnsi="Century Gothic" w:cs="Calibri"/>
          <w:b/>
          <w:bCs/>
          <w:i/>
          <w:iCs/>
          <w:color w:val="000000"/>
          <w:sz w:val="20"/>
          <w:szCs w:val="20"/>
        </w:rPr>
        <w:t>. No:8 İç Kapı No:9 Beykoz / İstanbul</w:t>
      </w:r>
      <w:r w:rsidRPr="009908C8">
        <w:rPr>
          <w:rFonts w:ascii="Century Gothic" w:hAnsi="Century Gothic"/>
          <w:b/>
          <w:bCs/>
          <w:i/>
          <w:iCs/>
          <w:sz w:val="20"/>
          <w:szCs w:val="20"/>
        </w:rPr>
        <w:t xml:space="preserve">” </w:t>
      </w:r>
      <w:r w:rsidRPr="009908C8">
        <w:rPr>
          <w:rFonts w:ascii="Century Gothic" w:hAnsi="Century Gothic"/>
          <w:sz w:val="20"/>
          <w:szCs w:val="20"/>
        </w:rPr>
        <w:t xml:space="preserve">adresine noter kanalıyla, ispat kolaylığı sağlaması açısından takdirinize bağlı olarak iadeli taahhütlü, posta yoluyla veya şahsi başvurunuzla, </w:t>
      </w:r>
    </w:p>
    <w:p w14:paraId="5EECF60F" w14:textId="77777777" w:rsidR="00190FD1" w:rsidRPr="00597CEF" w:rsidRDefault="00190FD1" w:rsidP="00190FD1">
      <w:pPr>
        <w:numPr>
          <w:ilvl w:val="0"/>
          <w:numId w:val="7"/>
        </w:numPr>
        <w:autoSpaceDE w:val="0"/>
        <w:autoSpaceDN w:val="0"/>
        <w:adjustRightInd w:val="0"/>
        <w:spacing w:after="0" w:line="240" w:lineRule="auto"/>
        <w:contextualSpacing/>
        <w:jc w:val="both"/>
      </w:pPr>
      <w:r w:rsidRPr="009908C8">
        <w:rPr>
          <w:rFonts w:ascii="Century Gothic" w:hAnsi="Century Gothic"/>
          <w:sz w:val="20"/>
          <w:szCs w:val="20"/>
        </w:rPr>
        <w:t xml:space="preserve">Tarafınızca Şirket’e bildirilen e-posta adresini kullanarak </w:t>
      </w:r>
      <w:hyperlink r:id="rId15" w:history="1">
        <w:r w:rsidRPr="00C1261C">
          <w:rPr>
            <w:rStyle w:val="Kpr"/>
            <w:rFonts w:ascii="Century Gothic" w:hAnsi="Century Gothic"/>
            <w:b/>
            <w:bCs/>
            <w:sz w:val="20"/>
            <w:szCs w:val="20"/>
          </w:rPr>
          <w:t>infokvkk@39burda.com.tr</w:t>
        </w:r>
      </w:hyperlink>
      <w:r w:rsidRPr="00597CEF">
        <w:rPr>
          <w:rFonts w:ascii="Century Gothic" w:hAnsi="Century Gothic"/>
          <w:sz w:val="20"/>
          <w:szCs w:val="20"/>
        </w:rPr>
        <w:t xml:space="preserve">  adresine e-posta göndererek.</w:t>
      </w:r>
    </w:p>
    <w:p w14:paraId="0D030EE9" w14:textId="77777777" w:rsidR="00B17ACE" w:rsidRPr="00190FD1" w:rsidRDefault="00B17ACE" w:rsidP="00B17ACE">
      <w:pPr>
        <w:autoSpaceDE w:val="0"/>
        <w:autoSpaceDN w:val="0"/>
        <w:adjustRightInd w:val="0"/>
        <w:spacing w:after="0" w:line="240" w:lineRule="auto"/>
        <w:jc w:val="both"/>
        <w:rPr>
          <w:rFonts w:ascii="Century Gothic" w:hAnsi="Century Gothic"/>
          <w:sz w:val="20"/>
          <w:szCs w:val="20"/>
        </w:rPr>
      </w:pPr>
    </w:p>
    <w:p w14:paraId="1D5A6D04" w14:textId="77777777" w:rsidR="006D4C25" w:rsidRPr="006D4C25" w:rsidRDefault="006D4C25" w:rsidP="006D4C25">
      <w:pPr>
        <w:autoSpaceDE w:val="0"/>
        <w:autoSpaceDN w:val="0"/>
        <w:adjustRightInd w:val="0"/>
        <w:spacing w:after="0" w:line="240" w:lineRule="auto"/>
        <w:jc w:val="both"/>
        <w:rPr>
          <w:rFonts w:ascii="Century Gothic" w:hAnsi="Century Gothic"/>
          <w:sz w:val="20"/>
          <w:szCs w:val="20"/>
        </w:rPr>
      </w:pPr>
      <w:r w:rsidRPr="006D4C25">
        <w:rPr>
          <w:rFonts w:ascii="Century Gothic" w:hAnsi="Century Gothic"/>
          <w:sz w:val="20"/>
          <w:szCs w:val="20"/>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noter tarafından tasdiklenmiş özel vekâletnamenizi ibraz etmeniz gerekecektir.</w:t>
      </w:r>
    </w:p>
    <w:p w14:paraId="3114EEEC" w14:textId="77777777" w:rsidR="006D4C25" w:rsidRPr="006D4C25" w:rsidRDefault="006D4C25" w:rsidP="006D4C25">
      <w:pPr>
        <w:autoSpaceDE w:val="0"/>
        <w:autoSpaceDN w:val="0"/>
        <w:adjustRightInd w:val="0"/>
        <w:spacing w:after="0" w:line="240" w:lineRule="auto"/>
        <w:jc w:val="both"/>
        <w:rPr>
          <w:rFonts w:ascii="Century Gothic" w:hAnsi="Century Gothic"/>
          <w:sz w:val="20"/>
          <w:szCs w:val="20"/>
        </w:rPr>
      </w:pPr>
    </w:p>
    <w:p w14:paraId="0B1E9D9E" w14:textId="0FD7B0EE" w:rsidR="006D4C25" w:rsidRPr="006D4C25" w:rsidRDefault="006D4C25" w:rsidP="006D4C25">
      <w:pPr>
        <w:autoSpaceDE w:val="0"/>
        <w:autoSpaceDN w:val="0"/>
        <w:adjustRightInd w:val="0"/>
        <w:spacing w:after="0" w:line="240" w:lineRule="auto"/>
        <w:jc w:val="both"/>
        <w:rPr>
          <w:rFonts w:ascii="Century Gothic" w:hAnsi="Century Gothic"/>
          <w:sz w:val="20"/>
          <w:szCs w:val="20"/>
        </w:rPr>
      </w:pPr>
      <w:r w:rsidRPr="006D4C25">
        <w:rPr>
          <w:rFonts w:ascii="Century Gothic" w:hAnsi="Century Gothic"/>
          <w:sz w:val="20"/>
          <w:szCs w:val="20"/>
        </w:rPr>
        <w:t xml:space="preserve">Başvurularınızda, ad-soyadı, imza, T.C. kimlik numarası (yabancılar için uyruk, pasaport numarası veya varsa kimlik numarası), tebligata esas yerleşim yeri veya işyeri adresi, e-posta adresi, telefon ve faks numarası, talep konusu unsurlarının bulunması “Veri Sorumlusuna Başvuru Usul ve Esasları Hakkında Tebliğ” uyarınca zorunludur. Söz konusu unsurları barındırmayan başvurular </w:t>
      </w:r>
      <w:r w:rsidR="00131537">
        <w:rPr>
          <w:rFonts w:ascii="Century Gothic" w:hAnsi="Century Gothic"/>
          <w:sz w:val="20"/>
          <w:szCs w:val="20"/>
        </w:rPr>
        <w:t>AVM</w:t>
      </w:r>
      <w:r w:rsidRPr="006D4C25">
        <w:rPr>
          <w:rFonts w:ascii="Century Gothic" w:hAnsi="Century Gothic"/>
          <w:sz w:val="20"/>
          <w:szCs w:val="20"/>
        </w:rPr>
        <w:t xml:space="preserve"> tarafından reddedilecek veya geçerli başvuru kanallarına yönlendirilecektir. </w:t>
      </w:r>
    </w:p>
    <w:p w14:paraId="709976A8" w14:textId="77777777" w:rsidR="00811C1D" w:rsidRPr="006D4C25" w:rsidRDefault="00811C1D" w:rsidP="00811C1D">
      <w:pPr>
        <w:autoSpaceDE w:val="0"/>
        <w:autoSpaceDN w:val="0"/>
        <w:adjustRightInd w:val="0"/>
        <w:spacing w:after="0" w:line="240" w:lineRule="auto"/>
        <w:jc w:val="both"/>
        <w:rPr>
          <w:rFonts w:ascii="Century Gothic" w:hAnsi="Century Gothic"/>
          <w:sz w:val="20"/>
          <w:szCs w:val="20"/>
        </w:rPr>
      </w:pPr>
    </w:p>
    <w:p w14:paraId="73E3A414" w14:textId="29CAB2B4" w:rsidR="00645417" w:rsidRPr="00645417" w:rsidRDefault="00131537" w:rsidP="00645417">
      <w:pPr>
        <w:autoSpaceDE w:val="0"/>
        <w:autoSpaceDN w:val="0"/>
        <w:adjustRightInd w:val="0"/>
        <w:spacing w:after="0" w:line="240" w:lineRule="auto"/>
        <w:jc w:val="both"/>
        <w:rPr>
          <w:rFonts w:ascii="Century Gothic" w:hAnsi="Century Gothic"/>
          <w:i/>
          <w:iCs/>
          <w:sz w:val="20"/>
          <w:szCs w:val="20"/>
        </w:rPr>
      </w:pPr>
      <w:r>
        <w:rPr>
          <w:rFonts w:ascii="Century Gothic" w:hAnsi="Century Gothic"/>
          <w:i/>
          <w:iCs/>
          <w:sz w:val="20"/>
          <w:szCs w:val="20"/>
        </w:rPr>
        <w:t>AVM</w:t>
      </w:r>
      <w:r w:rsidR="00645417" w:rsidRPr="00645417">
        <w:rPr>
          <w:rFonts w:ascii="Century Gothic" w:hAnsi="Century Gothic"/>
          <w:i/>
          <w:iCs/>
          <w:sz w:val="20"/>
          <w:szCs w:val="20"/>
        </w:rPr>
        <w:t>’n</w:t>
      </w:r>
      <w:r>
        <w:rPr>
          <w:rFonts w:ascii="Century Gothic" w:hAnsi="Century Gothic"/>
          <w:i/>
          <w:iCs/>
          <w:sz w:val="20"/>
          <w:szCs w:val="20"/>
        </w:rPr>
        <w:t>i</w:t>
      </w:r>
      <w:r w:rsidR="00645417" w:rsidRPr="00645417">
        <w:rPr>
          <w:rFonts w:ascii="Century Gothic" w:hAnsi="Century Gothic"/>
          <w:i/>
          <w:iCs/>
          <w:sz w:val="20"/>
          <w:szCs w:val="20"/>
        </w:rPr>
        <w:t xml:space="preserve">n işbu aydınlatma metninde Kanun’dan, ikincil düzenlemelerden ve Kurul kararlarından doğan sebeplerle değişiklik yapma hakkı her zaman saklıdır. </w:t>
      </w:r>
      <w:r w:rsidR="00645417" w:rsidRPr="00645417">
        <w:rPr>
          <w:rFonts w:ascii="Century Gothic" w:eastAsia="Calibri" w:hAnsi="Century Gothic" w:cs="Calibri"/>
          <w:sz w:val="20"/>
          <w:szCs w:val="20"/>
          <w:highlight w:val="yellow"/>
        </w:rPr>
        <w:t xml:space="preserve"> </w:t>
      </w:r>
    </w:p>
    <w:p w14:paraId="68F0AB2C" w14:textId="77777777" w:rsidR="00645417" w:rsidRPr="00645417" w:rsidRDefault="00645417" w:rsidP="00811C1D">
      <w:pPr>
        <w:autoSpaceDE w:val="0"/>
        <w:autoSpaceDN w:val="0"/>
        <w:adjustRightInd w:val="0"/>
        <w:spacing w:after="0" w:line="240" w:lineRule="auto"/>
        <w:jc w:val="both"/>
        <w:rPr>
          <w:rFonts w:ascii="Century Gothic" w:hAnsi="Century Gothic"/>
          <w:sz w:val="20"/>
          <w:szCs w:val="20"/>
        </w:rPr>
      </w:pPr>
    </w:p>
    <w:sectPr w:rsidR="00645417" w:rsidRPr="00645417" w:rsidSect="003A349F">
      <w:headerReference w:type="default" r:id="rId16"/>
      <w:footerReference w:type="default" r:id="rId17"/>
      <w:pgSz w:w="11906" w:h="16838"/>
      <w:pgMar w:top="1292" w:right="1417" w:bottom="284" w:left="1417" w:header="708"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nde Gozetici" w:date="2025-03-14T00:34:00Z" w:initials="HG">
    <w:p w14:paraId="04CB8291" w14:textId="77777777" w:rsidR="00507FE7" w:rsidRDefault="00507FE7" w:rsidP="00507FE7">
      <w:pPr>
        <w:pStyle w:val="AklamaMetni"/>
      </w:pPr>
      <w:r>
        <w:rPr>
          <w:rStyle w:val="AklamaBavurusu"/>
        </w:rPr>
        <w:annotationRef/>
      </w:r>
      <w:r>
        <w:rPr>
          <w:b/>
          <w:bCs/>
          <w:i/>
          <w:iCs/>
        </w:rPr>
        <w:t>İlgili metin, 39 Burda süreçlerine özgü hazırlanmış olup santral süreçlerinde ses kaydı alınması sebebiyle ses kaydı veri tipi eklenmiştir.</w:t>
      </w:r>
    </w:p>
  </w:comment>
  <w:comment w:id="3" w:author="Hande Gozetici" w:date="2025-02-20T02:46:00Z" w:initials="HG">
    <w:p w14:paraId="6E53B5CB" w14:textId="4785A8A2" w:rsidR="00956CAA" w:rsidRDefault="005E5E02" w:rsidP="00956CAA">
      <w:pPr>
        <w:pStyle w:val="AklamaMetni"/>
      </w:pPr>
      <w:r>
        <w:rPr>
          <w:rStyle w:val="AklamaBavurusu"/>
        </w:rPr>
        <w:annotationRef/>
      </w:r>
      <w:r w:rsidR="00956CAA">
        <w:t>Müşterilerin bilgi fişleri incelenebilmektedir. Bu sebeple ilgili veri tipleri eklenmiştir.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CB8291" w15:done="0"/>
  <w15:commentEx w15:paraId="6E53B5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79E6CB" w16cex:dateUtc="2025-03-13T21:34:00Z"/>
  <w16cex:commentExtensible w16cex:durableId="53FDA23D" w16cex:dateUtc="2025-02-19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CB8291" w16cid:durableId="3879E6CB"/>
  <w16cid:commentId w16cid:paraId="6E53B5CB" w16cid:durableId="53FDA2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13C74" w14:textId="77777777" w:rsidR="00E262A1" w:rsidRDefault="00E262A1" w:rsidP="009E4CE5">
      <w:pPr>
        <w:spacing w:after="0" w:line="240" w:lineRule="auto"/>
      </w:pPr>
      <w:r>
        <w:separator/>
      </w:r>
    </w:p>
  </w:endnote>
  <w:endnote w:type="continuationSeparator" w:id="0">
    <w:p w14:paraId="6BF0EA39" w14:textId="77777777" w:rsidR="00E262A1" w:rsidRDefault="00E262A1" w:rsidP="009E4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MT">
    <w:altName w:val="Arial"/>
    <w:panose1 w:val="00000000000000000000"/>
    <w:charset w:val="B2"/>
    <w:family w:val="swiss"/>
    <w:notTrueType/>
    <w:pitch w:val="default"/>
    <w:sig w:usb0="00002001" w:usb1="00000000" w:usb2="00000000" w:usb3="00000000" w:csb0="0000004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7077"/>
      <w:docPartObj>
        <w:docPartGallery w:val="Page Numbers (Bottom of Page)"/>
        <w:docPartUnique/>
      </w:docPartObj>
    </w:sdtPr>
    <w:sdtEndPr>
      <w:rPr>
        <w:rFonts w:ascii="Century Gothic" w:hAnsi="Century Gothic"/>
        <w:sz w:val="20"/>
        <w:szCs w:val="20"/>
      </w:rPr>
    </w:sdtEndPr>
    <w:sdtContent>
      <w:sdt>
        <w:sdtPr>
          <w:id w:val="-1769616900"/>
          <w:docPartObj>
            <w:docPartGallery w:val="Page Numbers (Top of Page)"/>
            <w:docPartUnique/>
          </w:docPartObj>
        </w:sdtPr>
        <w:sdtEndPr>
          <w:rPr>
            <w:rFonts w:ascii="Century Gothic" w:hAnsi="Century Gothic"/>
            <w:sz w:val="20"/>
            <w:szCs w:val="20"/>
          </w:rPr>
        </w:sdtEndPr>
        <w:sdtContent>
          <w:p w14:paraId="2B2C77DD" w14:textId="50927F8D" w:rsidR="009E4CE5" w:rsidRPr="00F16901" w:rsidRDefault="00F16901" w:rsidP="00F16901">
            <w:pPr>
              <w:pStyle w:val="AltBilgi"/>
              <w:jc w:val="right"/>
              <w:rPr>
                <w:rFonts w:ascii="Century Gothic" w:hAnsi="Century Gothic"/>
                <w:sz w:val="20"/>
                <w:szCs w:val="20"/>
              </w:rPr>
            </w:pPr>
            <w:r w:rsidRPr="00F16901">
              <w:rPr>
                <w:rFonts w:ascii="Century Gothic" w:hAnsi="Century Gothic"/>
                <w:b/>
                <w:bCs/>
                <w:sz w:val="20"/>
                <w:szCs w:val="20"/>
              </w:rPr>
              <w:fldChar w:fldCharType="begin"/>
            </w:r>
            <w:r w:rsidRPr="00F16901">
              <w:rPr>
                <w:rFonts w:ascii="Century Gothic" w:hAnsi="Century Gothic"/>
                <w:b/>
                <w:bCs/>
                <w:sz w:val="20"/>
                <w:szCs w:val="20"/>
              </w:rPr>
              <w:instrText>PAGE</w:instrText>
            </w:r>
            <w:r w:rsidRPr="00F16901">
              <w:rPr>
                <w:rFonts w:ascii="Century Gothic" w:hAnsi="Century Gothic"/>
                <w:b/>
                <w:bCs/>
                <w:sz w:val="20"/>
                <w:szCs w:val="20"/>
              </w:rPr>
              <w:fldChar w:fldCharType="separate"/>
            </w:r>
            <w:r w:rsidRPr="00F16901">
              <w:rPr>
                <w:rFonts w:ascii="Century Gothic" w:hAnsi="Century Gothic"/>
                <w:b/>
                <w:bCs/>
                <w:sz w:val="20"/>
                <w:szCs w:val="20"/>
              </w:rPr>
              <w:t>2</w:t>
            </w:r>
            <w:r w:rsidRPr="00F16901">
              <w:rPr>
                <w:rFonts w:ascii="Century Gothic" w:hAnsi="Century Gothic"/>
                <w:b/>
                <w:bCs/>
                <w:sz w:val="20"/>
                <w:szCs w:val="20"/>
              </w:rPr>
              <w:fldChar w:fldCharType="end"/>
            </w:r>
            <w:r w:rsidRPr="00F16901">
              <w:rPr>
                <w:rFonts w:ascii="Century Gothic" w:hAnsi="Century Gothic"/>
                <w:sz w:val="20"/>
                <w:szCs w:val="20"/>
              </w:rPr>
              <w:t xml:space="preserve"> / </w:t>
            </w:r>
            <w:r w:rsidRPr="00F16901">
              <w:rPr>
                <w:rFonts w:ascii="Century Gothic" w:hAnsi="Century Gothic"/>
                <w:b/>
                <w:bCs/>
                <w:sz w:val="20"/>
                <w:szCs w:val="20"/>
              </w:rPr>
              <w:fldChar w:fldCharType="begin"/>
            </w:r>
            <w:r w:rsidRPr="00F16901">
              <w:rPr>
                <w:rFonts w:ascii="Century Gothic" w:hAnsi="Century Gothic"/>
                <w:b/>
                <w:bCs/>
                <w:sz w:val="20"/>
                <w:szCs w:val="20"/>
              </w:rPr>
              <w:instrText>NUMPAGES</w:instrText>
            </w:r>
            <w:r w:rsidRPr="00F16901">
              <w:rPr>
                <w:rFonts w:ascii="Century Gothic" w:hAnsi="Century Gothic"/>
                <w:b/>
                <w:bCs/>
                <w:sz w:val="20"/>
                <w:szCs w:val="20"/>
              </w:rPr>
              <w:fldChar w:fldCharType="separate"/>
            </w:r>
            <w:r w:rsidRPr="00F16901">
              <w:rPr>
                <w:rFonts w:ascii="Century Gothic" w:hAnsi="Century Gothic"/>
                <w:b/>
                <w:bCs/>
                <w:sz w:val="20"/>
                <w:szCs w:val="20"/>
              </w:rPr>
              <w:t>2</w:t>
            </w:r>
            <w:r w:rsidRPr="00F16901">
              <w:rPr>
                <w:rFonts w:ascii="Century Gothic" w:hAnsi="Century Gothic"/>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6D979" w14:textId="77777777" w:rsidR="00E262A1" w:rsidRDefault="00E262A1" w:rsidP="009E4CE5">
      <w:pPr>
        <w:spacing w:after="0" w:line="240" w:lineRule="auto"/>
      </w:pPr>
      <w:r>
        <w:separator/>
      </w:r>
    </w:p>
  </w:footnote>
  <w:footnote w:type="continuationSeparator" w:id="0">
    <w:p w14:paraId="61C968CE" w14:textId="77777777" w:rsidR="00E262A1" w:rsidRDefault="00E262A1" w:rsidP="009E4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C2C2" w14:textId="7E2BEE86" w:rsidR="000C585B" w:rsidRPr="0053328E" w:rsidRDefault="00CF53CE" w:rsidP="00344507">
    <w:pPr>
      <w:rPr>
        <w:rFonts w:ascii="Tahoma" w:hAnsi="Tahoma" w:cs="Tahoma"/>
        <w:sz w:val="18"/>
        <w:szCs w:val="18"/>
      </w:rPr>
    </w:pPr>
    <w:r>
      <w:rPr>
        <w:noProof/>
      </w:rPr>
      <w:drawing>
        <wp:anchor distT="0" distB="0" distL="114300" distR="114300" simplePos="0" relativeHeight="251659264" behindDoc="1" locked="0" layoutInCell="1" allowOverlap="1" wp14:anchorId="766A918C" wp14:editId="75597E41">
          <wp:simplePos x="0" y="0"/>
          <wp:positionH relativeFrom="margin">
            <wp:posOffset>2095500</wp:posOffset>
          </wp:positionH>
          <wp:positionV relativeFrom="paragraph">
            <wp:posOffset>-236855</wp:posOffset>
          </wp:positionV>
          <wp:extent cx="1539240" cy="599440"/>
          <wp:effectExtent l="0" t="0" r="3810" b="0"/>
          <wp:wrapTight wrapText="bothSides">
            <wp:wrapPolygon edited="0">
              <wp:start x="0" y="0"/>
              <wp:lineTo x="0" y="5492"/>
              <wp:lineTo x="1337" y="10983"/>
              <wp:lineTo x="2139" y="20593"/>
              <wp:lineTo x="2941" y="20593"/>
              <wp:lineTo x="5079" y="20593"/>
              <wp:lineTo x="21386" y="15788"/>
              <wp:lineTo x="21386" y="8924"/>
              <wp:lineTo x="15505" y="0"/>
              <wp:lineTo x="0" y="0"/>
            </wp:wrapPolygon>
          </wp:wrapTight>
          <wp:docPr id="3" name="Resim 2" descr="grafik, grafik tasarım, yazı tipi, ekran görüntüsü içeren bir resim&#10;&#10;Açıklama otomatik olarak oluşturuldu">
            <a:extLst xmlns:a="http://schemas.openxmlformats.org/drawingml/2006/main">
              <a:ext uri="{FF2B5EF4-FFF2-40B4-BE49-F238E27FC236}">
                <a16:creationId xmlns:a16="http://schemas.microsoft.com/office/drawing/2014/main" id="{2742B550-3E35-46CE-B3B3-B6D4ED1912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grafik, grafik tasarım, yazı tipi, ekran görüntüsü içeren bir resim&#10;&#10;Açıklama otomatik olarak oluşturuldu">
                    <a:extLst>
                      <a:ext uri="{FF2B5EF4-FFF2-40B4-BE49-F238E27FC236}">
                        <a16:creationId xmlns:a16="http://schemas.microsoft.com/office/drawing/2014/main" id="{2742B550-3E35-46CE-B3B3-B6D4ED191275}"/>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1539240" cy="5994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5247"/>
    <w:multiLevelType w:val="hybridMultilevel"/>
    <w:tmpl w:val="F334DBD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95C34"/>
    <w:multiLevelType w:val="hybridMultilevel"/>
    <w:tmpl w:val="40EC1C52"/>
    <w:lvl w:ilvl="0" w:tplc="5A84F8CC">
      <w:start w:val="6698"/>
      <w:numFmt w:val="bullet"/>
      <w:lvlText w:val=""/>
      <w:lvlJc w:val="left"/>
      <w:pPr>
        <w:ind w:left="720" w:hanging="360"/>
      </w:pPr>
      <w:rPr>
        <w:rFonts w:ascii="Symbol" w:eastAsiaTheme="minorHAnsi" w:hAnsi="Symbo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F6F4BC4"/>
    <w:multiLevelType w:val="hybridMultilevel"/>
    <w:tmpl w:val="97B47568"/>
    <w:lvl w:ilvl="0" w:tplc="639833E0">
      <w:start w:val="1"/>
      <w:numFmt w:val="decimal"/>
      <w:lvlText w:val="%1."/>
      <w:lvlJc w:val="left"/>
      <w:pPr>
        <w:ind w:left="644" w:hanging="360"/>
      </w:pPr>
      <w:rPr>
        <w:b/>
        <w:bCs w:val="0"/>
        <w:sz w:val="22"/>
        <w:szCs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E0805FA"/>
    <w:multiLevelType w:val="hybridMultilevel"/>
    <w:tmpl w:val="656A33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177543"/>
    <w:multiLevelType w:val="hybridMultilevel"/>
    <w:tmpl w:val="959287C4"/>
    <w:lvl w:ilvl="0" w:tplc="041F000F">
      <w:start w:val="1"/>
      <w:numFmt w:val="decimal"/>
      <w:lvlText w:val="%1."/>
      <w:lvlJc w:val="left"/>
      <w:pPr>
        <w:ind w:left="720" w:hanging="360"/>
      </w:pPr>
    </w:lvl>
    <w:lvl w:ilvl="1" w:tplc="81589194">
      <w:start w:val="1"/>
      <w:numFmt w:val="lowerLetter"/>
      <w:lvlText w:val="%2."/>
      <w:lvlJc w:val="left"/>
      <w:pPr>
        <w:ind w:left="1440" w:hanging="360"/>
      </w:pPr>
      <w:rPr>
        <w:b/>
        <w:bCs/>
      </w:rPr>
    </w:lvl>
    <w:lvl w:ilvl="2" w:tplc="11F420C6">
      <w:start w:val="1"/>
      <w:numFmt w:val="lowerRoman"/>
      <w:lvlText w:val="%3."/>
      <w:lvlJc w:val="right"/>
      <w:pPr>
        <w:ind w:left="2160" w:hanging="180"/>
      </w:pPr>
      <w:rPr>
        <w:b/>
        <w:bCs/>
      </w:r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3560ABD"/>
    <w:multiLevelType w:val="hybridMultilevel"/>
    <w:tmpl w:val="61EE4A7C"/>
    <w:lvl w:ilvl="0" w:tplc="DE48FC0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A93566"/>
    <w:multiLevelType w:val="hybridMultilevel"/>
    <w:tmpl w:val="9AC0338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2B3857"/>
    <w:multiLevelType w:val="hybridMultilevel"/>
    <w:tmpl w:val="1FA2CC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3516539"/>
    <w:multiLevelType w:val="hybridMultilevel"/>
    <w:tmpl w:val="F8B274CA"/>
    <w:lvl w:ilvl="0" w:tplc="C316CB8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6688818">
    <w:abstractNumId w:val="1"/>
  </w:num>
  <w:num w:numId="2" w16cid:durableId="1999579572">
    <w:abstractNumId w:val="5"/>
  </w:num>
  <w:num w:numId="3" w16cid:durableId="1911966431">
    <w:abstractNumId w:val="2"/>
  </w:num>
  <w:num w:numId="4" w16cid:durableId="1137141847">
    <w:abstractNumId w:val="2"/>
  </w:num>
  <w:num w:numId="5" w16cid:durableId="1731881355">
    <w:abstractNumId w:val="6"/>
  </w:num>
  <w:num w:numId="6" w16cid:durableId="1389911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581716">
    <w:abstractNumId w:val="8"/>
  </w:num>
  <w:num w:numId="8" w16cid:durableId="1084909891">
    <w:abstractNumId w:val="0"/>
  </w:num>
  <w:num w:numId="9" w16cid:durableId="676543502">
    <w:abstractNumId w:val="3"/>
  </w:num>
  <w:num w:numId="10" w16cid:durableId="11448590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de Gozetici">
    <w15:presenceInfo w15:providerId="AD" w15:userId="S::hande.gozetici@grc-legal.com::d61da40d-2eb5-4956-82a3-5ddd562d79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E5"/>
    <w:rsid w:val="000336DB"/>
    <w:rsid w:val="000363E7"/>
    <w:rsid w:val="00052549"/>
    <w:rsid w:val="00056799"/>
    <w:rsid w:val="000669A8"/>
    <w:rsid w:val="00070342"/>
    <w:rsid w:val="000914C9"/>
    <w:rsid w:val="000962F4"/>
    <w:rsid w:val="000A098D"/>
    <w:rsid w:val="000A1995"/>
    <w:rsid w:val="000C3145"/>
    <w:rsid w:val="000C585B"/>
    <w:rsid w:val="000C72BD"/>
    <w:rsid w:val="00116D07"/>
    <w:rsid w:val="00131537"/>
    <w:rsid w:val="00145FFE"/>
    <w:rsid w:val="0016505E"/>
    <w:rsid w:val="00172D19"/>
    <w:rsid w:val="00190FD1"/>
    <w:rsid w:val="00194636"/>
    <w:rsid w:val="001B026B"/>
    <w:rsid w:val="001C380F"/>
    <w:rsid w:val="001C4A5D"/>
    <w:rsid w:val="001D2F97"/>
    <w:rsid w:val="001F3B3A"/>
    <w:rsid w:val="001F6B1C"/>
    <w:rsid w:val="001F7F0C"/>
    <w:rsid w:val="00204C62"/>
    <w:rsid w:val="002112EF"/>
    <w:rsid w:val="00222690"/>
    <w:rsid w:val="002502EA"/>
    <w:rsid w:val="00252B95"/>
    <w:rsid w:val="002611D5"/>
    <w:rsid w:val="00263C38"/>
    <w:rsid w:val="00265FED"/>
    <w:rsid w:val="00275ED5"/>
    <w:rsid w:val="00280FFE"/>
    <w:rsid w:val="00282E2C"/>
    <w:rsid w:val="00291CFE"/>
    <w:rsid w:val="002E2D27"/>
    <w:rsid w:val="00301F66"/>
    <w:rsid w:val="00306FE8"/>
    <w:rsid w:val="00313D5B"/>
    <w:rsid w:val="00315F7F"/>
    <w:rsid w:val="00317842"/>
    <w:rsid w:val="00342567"/>
    <w:rsid w:val="00344507"/>
    <w:rsid w:val="00345BE0"/>
    <w:rsid w:val="0035648F"/>
    <w:rsid w:val="00361312"/>
    <w:rsid w:val="00365AD4"/>
    <w:rsid w:val="00373DBD"/>
    <w:rsid w:val="00376998"/>
    <w:rsid w:val="003850DB"/>
    <w:rsid w:val="00392DA1"/>
    <w:rsid w:val="003960CD"/>
    <w:rsid w:val="003A349F"/>
    <w:rsid w:val="003A3F59"/>
    <w:rsid w:val="003C740E"/>
    <w:rsid w:val="003E4E1F"/>
    <w:rsid w:val="003F4EEA"/>
    <w:rsid w:val="0040649A"/>
    <w:rsid w:val="00410C8F"/>
    <w:rsid w:val="00417AC4"/>
    <w:rsid w:val="004320AE"/>
    <w:rsid w:val="00434915"/>
    <w:rsid w:val="00435983"/>
    <w:rsid w:val="00447686"/>
    <w:rsid w:val="004571B5"/>
    <w:rsid w:val="00461481"/>
    <w:rsid w:val="00490022"/>
    <w:rsid w:val="004A41E3"/>
    <w:rsid w:val="004B3D3D"/>
    <w:rsid w:val="004E2641"/>
    <w:rsid w:val="004F0C4D"/>
    <w:rsid w:val="004F0D92"/>
    <w:rsid w:val="00507FE7"/>
    <w:rsid w:val="00512B5D"/>
    <w:rsid w:val="0052024B"/>
    <w:rsid w:val="0053328E"/>
    <w:rsid w:val="00535BFE"/>
    <w:rsid w:val="0054381F"/>
    <w:rsid w:val="00556F3F"/>
    <w:rsid w:val="005652D6"/>
    <w:rsid w:val="005715DB"/>
    <w:rsid w:val="005756A8"/>
    <w:rsid w:val="005863C5"/>
    <w:rsid w:val="00593D05"/>
    <w:rsid w:val="005A5B91"/>
    <w:rsid w:val="005A66B7"/>
    <w:rsid w:val="005A7E39"/>
    <w:rsid w:val="005B51EF"/>
    <w:rsid w:val="005E5E02"/>
    <w:rsid w:val="00602A9D"/>
    <w:rsid w:val="00603120"/>
    <w:rsid w:val="00645417"/>
    <w:rsid w:val="00647FA5"/>
    <w:rsid w:val="00656143"/>
    <w:rsid w:val="006631E7"/>
    <w:rsid w:val="00674EE1"/>
    <w:rsid w:val="00677A09"/>
    <w:rsid w:val="006855A1"/>
    <w:rsid w:val="00692CAF"/>
    <w:rsid w:val="006A5312"/>
    <w:rsid w:val="006B65A3"/>
    <w:rsid w:val="006D2609"/>
    <w:rsid w:val="006D435B"/>
    <w:rsid w:val="006D4C25"/>
    <w:rsid w:val="006F503A"/>
    <w:rsid w:val="00700665"/>
    <w:rsid w:val="00700E4E"/>
    <w:rsid w:val="00707D37"/>
    <w:rsid w:val="00712427"/>
    <w:rsid w:val="00714F31"/>
    <w:rsid w:val="00721409"/>
    <w:rsid w:val="00733690"/>
    <w:rsid w:val="00737B8C"/>
    <w:rsid w:val="0074151C"/>
    <w:rsid w:val="0075484C"/>
    <w:rsid w:val="0075785A"/>
    <w:rsid w:val="007866E6"/>
    <w:rsid w:val="00787792"/>
    <w:rsid w:val="00793C08"/>
    <w:rsid w:val="00795CF6"/>
    <w:rsid w:val="007A389F"/>
    <w:rsid w:val="007F377C"/>
    <w:rsid w:val="00804155"/>
    <w:rsid w:val="008078E8"/>
    <w:rsid w:val="00811C1D"/>
    <w:rsid w:val="0082798E"/>
    <w:rsid w:val="00840C9E"/>
    <w:rsid w:val="00863A9B"/>
    <w:rsid w:val="00872E8E"/>
    <w:rsid w:val="008761EF"/>
    <w:rsid w:val="008905E1"/>
    <w:rsid w:val="00892E18"/>
    <w:rsid w:val="008A07D1"/>
    <w:rsid w:val="008A5712"/>
    <w:rsid w:val="008F4356"/>
    <w:rsid w:val="00912D43"/>
    <w:rsid w:val="00925732"/>
    <w:rsid w:val="0093029A"/>
    <w:rsid w:val="00936245"/>
    <w:rsid w:val="00936267"/>
    <w:rsid w:val="00947162"/>
    <w:rsid w:val="00956CAA"/>
    <w:rsid w:val="009669ED"/>
    <w:rsid w:val="00976567"/>
    <w:rsid w:val="009867D7"/>
    <w:rsid w:val="00992F02"/>
    <w:rsid w:val="009A1516"/>
    <w:rsid w:val="009A6468"/>
    <w:rsid w:val="009B2A5F"/>
    <w:rsid w:val="009B3B72"/>
    <w:rsid w:val="009C0955"/>
    <w:rsid w:val="009C0DF8"/>
    <w:rsid w:val="009C4443"/>
    <w:rsid w:val="009D578E"/>
    <w:rsid w:val="009E2776"/>
    <w:rsid w:val="009E4CE5"/>
    <w:rsid w:val="00A03E71"/>
    <w:rsid w:val="00A044F2"/>
    <w:rsid w:val="00A06C1B"/>
    <w:rsid w:val="00A13121"/>
    <w:rsid w:val="00A16015"/>
    <w:rsid w:val="00A2421A"/>
    <w:rsid w:val="00A24742"/>
    <w:rsid w:val="00A342A8"/>
    <w:rsid w:val="00A4104D"/>
    <w:rsid w:val="00A41D4B"/>
    <w:rsid w:val="00A44EA1"/>
    <w:rsid w:val="00A467BF"/>
    <w:rsid w:val="00A4790E"/>
    <w:rsid w:val="00A55233"/>
    <w:rsid w:val="00A817B5"/>
    <w:rsid w:val="00A84D10"/>
    <w:rsid w:val="00A86223"/>
    <w:rsid w:val="00A93C4D"/>
    <w:rsid w:val="00AA1092"/>
    <w:rsid w:val="00AB2399"/>
    <w:rsid w:val="00AB72FD"/>
    <w:rsid w:val="00AC3E21"/>
    <w:rsid w:val="00AD654B"/>
    <w:rsid w:val="00AF0F80"/>
    <w:rsid w:val="00B11CC5"/>
    <w:rsid w:val="00B15277"/>
    <w:rsid w:val="00B17ACE"/>
    <w:rsid w:val="00B33770"/>
    <w:rsid w:val="00B36005"/>
    <w:rsid w:val="00B450B0"/>
    <w:rsid w:val="00B47D74"/>
    <w:rsid w:val="00B52EF0"/>
    <w:rsid w:val="00B55C19"/>
    <w:rsid w:val="00B61548"/>
    <w:rsid w:val="00B8134C"/>
    <w:rsid w:val="00B870EB"/>
    <w:rsid w:val="00B90A71"/>
    <w:rsid w:val="00B91020"/>
    <w:rsid w:val="00B94A4D"/>
    <w:rsid w:val="00BB201C"/>
    <w:rsid w:val="00BB649C"/>
    <w:rsid w:val="00C00C5D"/>
    <w:rsid w:val="00C10F7C"/>
    <w:rsid w:val="00C124D1"/>
    <w:rsid w:val="00C45FE9"/>
    <w:rsid w:val="00C47A12"/>
    <w:rsid w:val="00C54F8C"/>
    <w:rsid w:val="00C6332A"/>
    <w:rsid w:val="00C6370C"/>
    <w:rsid w:val="00C65031"/>
    <w:rsid w:val="00CA2B7A"/>
    <w:rsid w:val="00CA4BE3"/>
    <w:rsid w:val="00CA5CCF"/>
    <w:rsid w:val="00CA6A7D"/>
    <w:rsid w:val="00CB454B"/>
    <w:rsid w:val="00CC0BF8"/>
    <w:rsid w:val="00CC4F88"/>
    <w:rsid w:val="00CE1AE4"/>
    <w:rsid w:val="00CE7255"/>
    <w:rsid w:val="00CF53CE"/>
    <w:rsid w:val="00D0487A"/>
    <w:rsid w:val="00D37CB7"/>
    <w:rsid w:val="00D65A11"/>
    <w:rsid w:val="00D80B7D"/>
    <w:rsid w:val="00D82082"/>
    <w:rsid w:val="00D85DBC"/>
    <w:rsid w:val="00D92521"/>
    <w:rsid w:val="00D95027"/>
    <w:rsid w:val="00D950DA"/>
    <w:rsid w:val="00DA4280"/>
    <w:rsid w:val="00DD1DA2"/>
    <w:rsid w:val="00DD3485"/>
    <w:rsid w:val="00DE20F5"/>
    <w:rsid w:val="00DE3D4C"/>
    <w:rsid w:val="00E06FBB"/>
    <w:rsid w:val="00E262A1"/>
    <w:rsid w:val="00E455D8"/>
    <w:rsid w:val="00E46164"/>
    <w:rsid w:val="00E7639F"/>
    <w:rsid w:val="00E9057D"/>
    <w:rsid w:val="00E9643C"/>
    <w:rsid w:val="00EA2D5A"/>
    <w:rsid w:val="00EA4290"/>
    <w:rsid w:val="00EB1927"/>
    <w:rsid w:val="00EB19DE"/>
    <w:rsid w:val="00EB716E"/>
    <w:rsid w:val="00EF76C1"/>
    <w:rsid w:val="00F01D07"/>
    <w:rsid w:val="00F03422"/>
    <w:rsid w:val="00F1311E"/>
    <w:rsid w:val="00F16901"/>
    <w:rsid w:val="00F22AD8"/>
    <w:rsid w:val="00F2529C"/>
    <w:rsid w:val="00F27B68"/>
    <w:rsid w:val="00F41711"/>
    <w:rsid w:val="00F73D22"/>
    <w:rsid w:val="00F74271"/>
    <w:rsid w:val="00FA46A1"/>
    <w:rsid w:val="00FA703D"/>
    <w:rsid w:val="00FD47EC"/>
    <w:rsid w:val="00FD7296"/>
    <w:rsid w:val="00FE6EC7"/>
    <w:rsid w:val="00FF2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C430F"/>
  <w15:chartTrackingRefBased/>
  <w15:docId w15:val="{F67A4F7B-8085-41F5-9388-FBAB1029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E5"/>
    <w:pPr>
      <w:spacing w:after="160" w:line="256" w:lineRule="auto"/>
      <w:jc w:val="left"/>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E4CE5"/>
    <w:rPr>
      <w:color w:val="0563C1" w:themeColor="hyperlink"/>
      <w:u w:val="single"/>
    </w:rPr>
  </w:style>
  <w:style w:type="paragraph" w:styleId="AklamaMetni">
    <w:name w:val="annotation text"/>
    <w:basedOn w:val="Normal"/>
    <w:link w:val="AklamaMetniChar"/>
    <w:uiPriority w:val="99"/>
    <w:unhideWhenUsed/>
    <w:rsid w:val="009E4CE5"/>
    <w:pPr>
      <w:spacing w:line="240" w:lineRule="auto"/>
    </w:pPr>
    <w:rPr>
      <w:sz w:val="20"/>
      <w:szCs w:val="20"/>
    </w:rPr>
  </w:style>
  <w:style w:type="character" w:customStyle="1" w:styleId="AklamaMetniChar">
    <w:name w:val="Açıklama Metni Char"/>
    <w:basedOn w:val="VarsaylanParagrafYazTipi"/>
    <w:link w:val="AklamaMetni"/>
    <w:uiPriority w:val="99"/>
    <w:rsid w:val="009E4CE5"/>
    <w:rPr>
      <w:rFonts w:asciiTheme="minorHAnsi" w:hAnsiTheme="minorHAnsi"/>
      <w:szCs w:val="20"/>
    </w:rPr>
  </w:style>
  <w:style w:type="paragraph" w:customStyle="1" w:styleId="Default">
    <w:name w:val="Default"/>
    <w:rsid w:val="009E4CE5"/>
    <w:pPr>
      <w:autoSpaceDE w:val="0"/>
      <w:autoSpaceDN w:val="0"/>
      <w:adjustRightInd w:val="0"/>
      <w:jc w:val="left"/>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9E4CE5"/>
    <w:rPr>
      <w:sz w:val="16"/>
      <w:szCs w:val="16"/>
    </w:rPr>
  </w:style>
  <w:style w:type="paragraph" w:styleId="AklamaKonusu">
    <w:name w:val="annotation subject"/>
    <w:basedOn w:val="AklamaMetni"/>
    <w:next w:val="AklamaMetni"/>
    <w:link w:val="AklamaKonusuChar"/>
    <w:uiPriority w:val="99"/>
    <w:semiHidden/>
    <w:unhideWhenUsed/>
    <w:rsid w:val="009E4CE5"/>
    <w:rPr>
      <w:b/>
      <w:bCs/>
    </w:rPr>
  </w:style>
  <w:style w:type="character" w:customStyle="1" w:styleId="AklamaKonusuChar">
    <w:name w:val="Açıklama Konusu Char"/>
    <w:basedOn w:val="AklamaMetniChar"/>
    <w:link w:val="AklamaKonusu"/>
    <w:uiPriority w:val="99"/>
    <w:semiHidden/>
    <w:rsid w:val="009E4CE5"/>
    <w:rPr>
      <w:rFonts w:asciiTheme="minorHAnsi" w:hAnsiTheme="minorHAnsi"/>
      <w:b/>
      <w:bCs/>
      <w:szCs w:val="20"/>
    </w:rPr>
  </w:style>
  <w:style w:type="paragraph" w:styleId="stBilgi">
    <w:name w:val="header"/>
    <w:basedOn w:val="Normal"/>
    <w:link w:val="stBilgiChar"/>
    <w:uiPriority w:val="99"/>
    <w:unhideWhenUsed/>
    <w:rsid w:val="009E4C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4CE5"/>
    <w:rPr>
      <w:rFonts w:asciiTheme="minorHAnsi" w:hAnsiTheme="minorHAnsi"/>
      <w:sz w:val="22"/>
    </w:rPr>
  </w:style>
  <w:style w:type="paragraph" w:styleId="AltBilgi">
    <w:name w:val="footer"/>
    <w:basedOn w:val="Normal"/>
    <w:link w:val="AltBilgiChar"/>
    <w:uiPriority w:val="99"/>
    <w:unhideWhenUsed/>
    <w:rsid w:val="009E4C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4CE5"/>
    <w:rPr>
      <w:rFonts w:asciiTheme="minorHAnsi" w:hAnsiTheme="minorHAnsi"/>
      <w:sz w:val="22"/>
    </w:rPr>
  </w:style>
  <w:style w:type="character" w:customStyle="1" w:styleId="stbilgiChar0">
    <w:name w:val="Üstbilgi Char"/>
    <w:uiPriority w:val="99"/>
    <w:rsid w:val="000C585B"/>
    <w:rPr>
      <w:sz w:val="24"/>
      <w:szCs w:val="24"/>
      <w:lang w:eastAsia="ar-SA"/>
    </w:rPr>
  </w:style>
  <w:style w:type="paragraph" w:styleId="ListeParagraf">
    <w:name w:val="List Paragraph"/>
    <w:basedOn w:val="Normal"/>
    <w:uiPriority w:val="34"/>
    <w:qFormat/>
    <w:rsid w:val="00252B95"/>
    <w:pPr>
      <w:spacing w:line="259" w:lineRule="auto"/>
      <w:ind w:left="720"/>
      <w:contextualSpacing/>
    </w:pPr>
  </w:style>
  <w:style w:type="character" w:styleId="zmlenmeyenBahsetme">
    <w:name w:val="Unresolved Mention"/>
    <w:basedOn w:val="VarsaylanParagrafYazTipi"/>
    <w:uiPriority w:val="99"/>
    <w:semiHidden/>
    <w:unhideWhenUsed/>
    <w:rsid w:val="001F7F0C"/>
    <w:rPr>
      <w:color w:val="605E5C"/>
      <w:shd w:val="clear" w:color="auto" w:fill="E1DFDD"/>
    </w:rPr>
  </w:style>
  <w:style w:type="character" w:styleId="zlenenKpr">
    <w:name w:val="FollowedHyperlink"/>
    <w:basedOn w:val="VarsaylanParagrafYazTipi"/>
    <w:uiPriority w:val="99"/>
    <w:semiHidden/>
    <w:unhideWhenUsed/>
    <w:rsid w:val="006D2609"/>
    <w:rPr>
      <w:color w:val="954F72" w:themeColor="followedHyperlink"/>
      <w:u w:val="single"/>
    </w:rPr>
  </w:style>
  <w:style w:type="paragraph" w:styleId="Dzeltme">
    <w:name w:val="Revision"/>
    <w:hidden/>
    <w:uiPriority w:val="99"/>
    <w:semiHidden/>
    <w:rsid w:val="00BB649C"/>
    <w:pPr>
      <w:jc w:val="left"/>
    </w:pPr>
    <w:rPr>
      <w:rFonts w:asciiTheme="minorHAnsi" w:hAnsiTheme="minorHAnsi"/>
      <w:sz w:val="22"/>
    </w:rPr>
  </w:style>
  <w:style w:type="table" w:styleId="TabloKlavuzu">
    <w:name w:val="Table Grid"/>
    <w:basedOn w:val="NormalTablo"/>
    <w:uiPriority w:val="39"/>
    <w:rsid w:val="0070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VarsaylanParagrafYazTipi"/>
    <w:rsid w:val="00E06FB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502185">
      <w:bodyDiv w:val="1"/>
      <w:marLeft w:val="0"/>
      <w:marRight w:val="0"/>
      <w:marTop w:val="0"/>
      <w:marBottom w:val="0"/>
      <w:divBdr>
        <w:top w:val="none" w:sz="0" w:space="0" w:color="auto"/>
        <w:left w:val="none" w:sz="0" w:space="0" w:color="auto"/>
        <w:bottom w:val="none" w:sz="0" w:space="0" w:color="auto"/>
        <w:right w:val="none" w:sz="0" w:space="0" w:color="auto"/>
      </w:divBdr>
      <w:divsChild>
        <w:div w:id="981739397">
          <w:marLeft w:val="0"/>
          <w:marRight w:val="0"/>
          <w:marTop w:val="0"/>
          <w:marBottom w:val="0"/>
          <w:divBdr>
            <w:top w:val="none" w:sz="0" w:space="0" w:color="auto"/>
            <w:left w:val="none" w:sz="0" w:space="0" w:color="auto"/>
            <w:bottom w:val="none" w:sz="0" w:space="0" w:color="auto"/>
            <w:right w:val="none" w:sz="0" w:space="0" w:color="auto"/>
          </w:divBdr>
        </w:div>
      </w:divsChild>
    </w:div>
    <w:div w:id="1391612975">
      <w:bodyDiv w:val="1"/>
      <w:marLeft w:val="0"/>
      <w:marRight w:val="0"/>
      <w:marTop w:val="0"/>
      <w:marBottom w:val="0"/>
      <w:divBdr>
        <w:top w:val="none" w:sz="0" w:space="0" w:color="auto"/>
        <w:left w:val="none" w:sz="0" w:space="0" w:color="auto"/>
        <w:bottom w:val="none" w:sz="0" w:space="0" w:color="auto"/>
        <w:right w:val="none" w:sz="0" w:space="0" w:color="auto"/>
      </w:divBdr>
      <w:divsChild>
        <w:div w:id="3777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infokvkk@39burda.com.tr"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9bur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a7c8f4-813c-42bb-8635-f445ad487117">
      <Terms xmlns="http://schemas.microsoft.com/office/infopath/2007/PartnerControls"/>
    </lcf76f155ced4ddcb4097134ff3c332f>
    <TaxCatchAll xmlns="b74db497-3cc9-4afa-8abe-b65a700365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44D3AF2AB2FA8F4298BE1B0448B9C271" ma:contentTypeVersion="17" ma:contentTypeDescription="Yeni belge oluşturun." ma:contentTypeScope="" ma:versionID="201a2ae8645ee3584b82b8fa5d63524a">
  <xsd:schema xmlns:xsd="http://www.w3.org/2001/XMLSchema" xmlns:xs="http://www.w3.org/2001/XMLSchema" xmlns:p="http://schemas.microsoft.com/office/2006/metadata/properties" xmlns:ns2="eca7c8f4-813c-42bb-8635-f445ad487117" xmlns:ns3="b74db497-3cc9-4afa-8abe-b65a700365a9" targetNamespace="http://schemas.microsoft.com/office/2006/metadata/properties" ma:root="true" ma:fieldsID="98ea33aa47585b668bcbdfd4647e20af" ns2:_="" ns3:_="">
    <xsd:import namespace="eca7c8f4-813c-42bb-8635-f445ad487117"/>
    <xsd:import namespace="b74db497-3cc9-4afa-8abe-b65a700365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7c8f4-813c-42bb-8635-f445ad487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Resim Etiketleri" ma:readOnly="false" ma:fieldId="{5cf76f15-5ced-4ddc-b409-7134ff3c332f}" ma:taxonomyMulti="true" ma:sspId="d6616683-3a23-479c-97c9-85ba5a4cf3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db497-3cc9-4afa-8abe-b65a700365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23a32e-0003-4809-8802-b919c2d3a39f}" ma:internalName="TaxCatchAll" ma:showField="CatchAllData" ma:web="b74db497-3cc9-4afa-8abe-b65a700365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41AA3-03AF-44C6-803C-E143A76929C0}">
  <ds:schemaRefs>
    <ds:schemaRef ds:uri="http://schemas.microsoft.com/office/2006/metadata/properties"/>
    <ds:schemaRef ds:uri="http://schemas.microsoft.com/office/infopath/2007/PartnerControls"/>
    <ds:schemaRef ds:uri="eca7c8f4-813c-42bb-8635-f445ad487117"/>
    <ds:schemaRef ds:uri="b74db497-3cc9-4afa-8abe-b65a700365a9"/>
  </ds:schemaRefs>
</ds:datastoreItem>
</file>

<file path=customXml/itemProps2.xml><?xml version="1.0" encoding="utf-8"?>
<ds:datastoreItem xmlns:ds="http://schemas.openxmlformats.org/officeDocument/2006/customXml" ds:itemID="{F3009442-14CF-478B-9A3A-779A61A9D772}">
  <ds:schemaRefs>
    <ds:schemaRef ds:uri="http://schemas.microsoft.com/sharepoint/v3/contenttype/forms"/>
  </ds:schemaRefs>
</ds:datastoreItem>
</file>

<file path=customXml/itemProps3.xml><?xml version="1.0" encoding="utf-8"?>
<ds:datastoreItem xmlns:ds="http://schemas.openxmlformats.org/officeDocument/2006/customXml" ds:itemID="{69BECCA5-FCDA-471A-9986-88BC2D467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7c8f4-813c-42bb-8635-f445ad487117"/>
    <ds:schemaRef ds:uri="b74db497-3cc9-4afa-8abe-b65a70036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774</Words>
  <Characters>4416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Naz Topaloğlu</dc:creator>
  <cp:keywords/>
  <dc:description/>
  <cp:lastModifiedBy>Hande Gozetici</cp:lastModifiedBy>
  <cp:revision>10</cp:revision>
  <dcterms:created xsi:type="dcterms:W3CDTF">2025-03-12T14:29:00Z</dcterms:created>
  <dcterms:modified xsi:type="dcterms:W3CDTF">2025-03-13T21:35:00Z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0x01010044D3AF2AB2FA8F4298BE1B0448B9C271</vt:lpwstr>
  </property>
</Properties>
</file>